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C39E" w14:textId="77777777" w:rsidR="006445A9" w:rsidRDefault="006445A9" w:rsidP="006445A9">
      <w:pPr>
        <w:jc w:val="center"/>
        <w:rPr>
          <w:rFonts w:ascii="Arial" w:hAnsi="Arial" w:cs="Arial"/>
          <w:b/>
          <w:sz w:val="40"/>
          <w:szCs w:val="40"/>
        </w:rPr>
      </w:pPr>
    </w:p>
    <w:p w14:paraId="214B692E" w14:textId="77777777" w:rsidR="006445A9" w:rsidRDefault="006445A9" w:rsidP="006445A9">
      <w:pPr>
        <w:jc w:val="center"/>
        <w:rPr>
          <w:rFonts w:ascii="Arial" w:hAnsi="Arial" w:cs="Arial"/>
          <w:b/>
          <w:sz w:val="40"/>
          <w:szCs w:val="40"/>
        </w:rPr>
      </w:pPr>
    </w:p>
    <w:p w14:paraId="650EC8F3" w14:textId="3A4B054E" w:rsidR="006445A9" w:rsidRDefault="00A707D2" w:rsidP="006445A9">
      <w:pPr>
        <w:jc w:val="center"/>
        <w:rPr>
          <w:rFonts w:ascii="Arial" w:hAnsi="Arial" w:cs="Arial"/>
          <w:b/>
          <w:sz w:val="40"/>
          <w:szCs w:val="40"/>
        </w:rPr>
      </w:pPr>
      <w:r>
        <w:rPr>
          <w:rFonts w:ascii="Arial" w:hAnsi="Arial" w:cs="Arial"/>
          <w:b/>
          <w:noProof/>
          <w:sz w:val="40"/>
          <w:szCs w:val="40"/>
        </w:rPr>
        <w:drawing>
          <wp:inline distT="0" distB="0" distL="0" distR="0" wp14:anchorId="6B17588D" wp14:editId="6395A4C5">
            <wp:extent cx="5731510" cy="1932305"/>
            <wp:effectExtent l="0" t="0" r="0" b="0"/>
            <wp:docPr id="1235741626"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41626" name="Picture 1" descr="A colorful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932305"/>
                    </a:xfrm>
                    <a:prstGeom prst="rect">
                      <a:avLst/>
                    </a:prstGeom>
                  </pic:spPr>
                </pic:pic>
              </a:graphicData>
            </a:graphic>
          </wp:inline>
        </w:drawing>
      </w:r>
    </w:p>
    <w:p w14:paraId="48127865" w14:textId="7F9938EC" w:rsidR="006445A9" w:rsidRPr="0015252E" w:rsidRDefault="006445A9" w:rsidP="006445A9">
      <w:pPr>
        <w:rPr>
          <w:rFonts w:ascii="Arial" w:hAnsi="Arial" w:cs="Arial"/>
          <w:b/>
          <w:sz w:val="40"/>
          <w:szCs w:val="40"/>
        </w:rPr>
      </w:pPr>
    </w:p>
    <w:p w14:paraId="07A19D61" w14:textId="3FA7C9AD" w:rsidR="006445A9" w:rsidRPr="00D27B4F" w:rsidRDefault="00D27B4F" w:rsidP="006445A9">
      <w:pPr>
        <w:jc w:val="center"/>
        <w:rPr>
          <w:rFonts w:ascii="Arial" w:hAnsi="Arial" w:cs="Arial"/>
          <w:b/>
          <w:sz w:val="48"/>
          <w:szCs w:val="48"/>
          <w:u w:val="single"/>
        </w:rPr>
      </w:pPr>
      <w:r w:rsidRPr="00D27B4F">
        <w:rPr>
          <w:rFonts w:ascii="Arial" w:hAnsi="Arial" w:cs="Arial"/>
          <w:b/>
          <w:sz w:val="48"/>
          <w:szCs w:val="48"/>
          <w:u w:val="single"/>
        </w:rPr>
        <w:t>Protection of Vulnerable Groups</w:t>
      </w:r>
    </w:p>
    <w:p w14:paraId="5E1F3ED2" w14:textId="77777777" w:rsidR="006445A9" w:rsidRPr="006445A9" w:rsidRDefault="006445A9" w:rsidP="006445A9">
      <w:pPr>
        <w:jc w:val="center"/>
        <w:rPr>
          <w:rFonts w:ascii="Arial" w:hAnsi="Arial" w:cs="Arial"/>
          <w:b/>
          <w:sz w:val="48"/>
          <w:szCs w:val="48"/>
        </w:rPr>
      </w:pPr>
      <w:r w:rsidRPr="006445A9">
        <w:rPr>
          <w:rFonts w:ascii="Arial" w:hAnsi="Arial" w:cs="Arial"/>
          <w:b/>
          <w:sz w:val="48"/>
          <w:szCs w:val="48"/>
        </w:rPr>
        <w:t>Referrals to Disclosure Scotland</w:t>
      </w:r>
    </w:p>
    <w:p w14:paraId="6FB9DB0C" w14:textId="77777777" w:rsidR="006445A9" w:rsidRPr="006445A9" w:rsidRDefault="006445A9" w:rsidP="006445A9">
      <w:pPr>
        <w:jc w:val="center"/>
        <w:rPr>
          <w:rFonts w:ascii="Arial" w:hAnsi="Arial" w:cs="Arial"/>
          <w:b/>
          <w:sz w:val="48"/>
          <w:szCs w:val="48"/>
        </w:rPr>
      </w:pPr>
      <w:r w:rsidRPr="006445A9">
        <w:rPr>
          <w:rFonts w:ascii="Arial" w:hAnsi="Arial" w:cs="Arial"/>
          <w:b/>
          <w:sz w:val="48"/>
          <w:szCs w:val="48"/>
        </w:rPr>
        <w:t>Policy and Procedure</w:t>
      </w:r>
    </w:p>
    <w:p w14:paraId="4815569E" w14:textId="77777777" w:rsidR="006445A9" w:rsidRPr="0015252E" w:rsidRDefault="006445A9" w:rsidP="006445A9">
      <w:pPr>
        <w:jc w:val="center"/>
        <w:rPr>
          <w:rFonts w:ascii="Arial" w:hAnsi="Arial" w:cs="Arial"/>
          <w:b/>
          <w:sz w:val="40"/>
          <w:szCs w:val="40"/>
        </w:rPr>
      </w:pPr>
    </w:p>
    <w:p w14:paraId="75A8BD98" w14:textId="77777777" w:rsidR="006445A9" w:rsidRDefault="006445A9" w:rsidP="006445A9">
      <w:pPr>
        <w:rPr>
          <w:rFonts w:ascii="Arial" w:hAnsi="Arial" w:cs="Arial"/>
          <w:b/>
          <w:sz w:val="40"/>
          <w:szCs w:val="40"/>
        </w:rPr>
      </w:pPr>
    </w:p>
    <w:p w14:paraId="657E5405" w14:textId="77777777" w:rsidR="006445A9" w:rsidRDefault="006445A9" w:rsidP="006445A9">
      <w:pPr>
        <w:rPr>
          <w:rFonts w:ascii="Arial" w:hAnsi="Arial" w:cs="Arial"/>
          <w:b/>
          <w:sz w:val="20"/>
          <w:szCs w:val="20"/>
        </w:rPr>
      </w:pPr>
    </w:p>
    <w:p w14:paraId="3A6A41EC" w14:textId="3429A0F5" w:rsidR="006445A9" w:rsidRDefault="006445A9" w:rsidP="006445A9">
      <w:pPr>
        <w:rPr>
          <w:rFonts w:ascii="Arial" w:hAnsi="Arial" w:cs="Arial"/>
          <w:b/>
          <w:sz w:val="20"/>
          <w:szCs w:val="20"/>
        </w:rPr>
      </w:pPr>
    </w:p>
    <w:p w14:paraId="20F2BB29" w14:textId="77777777" w:rsidR="00A707D2" w:rsidRPr="00DD2A29" w:rsidRDefault="00A707D2" w:rsidP="006445A9">
      <w:pPr>
        <w:rPr>
          <w:rFonts w:ascii="Arial" w:hAnsi="Arial" w:cs="Arial"/>
          <w:b/>
          <w:sz w:val="20"/>
          <w:szCs w:val="20"/>
        </w:rPr>
      </w:pPr>
    </w:p>
    <w:tbl>
      <w:tblPr>
        <w:tblW w:w="0" w:type="auto"/>
        <w:tblBorders>
          <w:top w:val="single" w:sz="4" w:space="0" w:color="CC0066"/>
          <w:left w:val="single" w:sz="4" w:space="0" w:color="CC0066"/>
          <w:bottom w:val="single" w:sz="4" w:space="0" w:color="CC0066"/>
          <w:right w:val="single" w:sz="4" w:space="0" w:color="CC0066"/>
          <w:insideH w:val="single" w:sz="4" w:space="0" w:color="CC0066"/>
          <w:insideV w:val="single" w:sz="4" w:space="0" w:color="CC0066"/>
        </w:tblBorders>
        <w:tblLook w:val="04A0" w:firstRow="1" w:lastRow="0" w:firstColumn="1" w:lastColumn="0" w:noHBand="0" w:noVBand="1"/>
      </w:tblPr>
      <w:tblGrid>
        <w:gridCol w:w="3004"/>
        <w:gridCol w:w="3005"/>
        <w:gridCol w:w="3007"/>
      </w:tblGrid>
      <w:tr w:rsidR="006445A9" w:rsidRPr="00C959E0" w14:paraId="708310DC" w14:textId="77777777" w:rsidTr="00CE0C6B">
        <w:tc>
          <w:tcPr>
            <w:tcW w:w="90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6FC91D" w14:textId="77777777" w:rsidR="006445A9" w:rsidRPr="00A707D2" w:rsidRDefault="006445A9" w:rsidP="00CE0C6B">
            <w:pPr>
              <w:rPr>
                <w:rFonts w:ascii="Arial" w:hAnsi="Arial" w:cs="Arial"/>
                <w:b/>
                <w:bCs/>
              </w:rPr>
            </w:pPr>
            <w:r w:rsidRPr="00A707D2">
              <w:rPr>
                <w:rFonts w:ascii="Arial" w:hAnsi="Arial" w:cs="Arial"/>
                <w:b/>
                <w:bCs/>
              </w:rPr>
              <w:t>Version history</w:t>
            </w:r>
          </w:p>
        </w:tc>
      </w:tr>
      <w:tr w:rsidR="006445A9" w:rsidRPr="00C959E0" w14:paraId="13CE9848" w14:textId="77777777" w:rsidTr="00CE0C6B">
        <w:tc>
          <w:tcPr>
            <w:tcW w:w="3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AB205" w14:textId="77777777" w:rsidR="006445A9" w:rsidRPr="00A707D2" w:rsidRDefault="006445A9" w:rsidP="00CE0C6B">
            <w:pPr>
              <w:rPr>
                <w:rFonts w:ascii="Arial" w:hAnsi="Arial" w:cs="Arial"/>
                <w:b/>
                <w:bCs/>
              </w:rPr>
            </w:pPr>
            <w:r w:rsidRPr="00A707D2">
              <w:rPr>
                <w:rFonts w:ascii="Arial" w:hAnsi="Arial" w:cs="Arial"/>
                <w:b/>
                <w:bCs/>
              </w:rPr>
              <w:t>Version</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C4B72" w14:textId="77777777" w:rsidR="006445A9" w:rsidRPr="00A707D2" w:rsidRDefault="006445A9" w:rsidP="00CE0C6B">
            <w:pPr>
              <w:rPr>
                <w:rFonts w:ascii="Arial" w:hAnsi="Arial" w:cs="Arial"/>
                <w:b/>
                <w:bCs/>
              </w:rPr>
            </w:pPr>
            <w:r w:rsidRPr="00A707D2">
              <w:rPr>
                <w:rFonts w:ascii="Arial" w:hAnsi="Arial" w:cs="Arial"/>
                <w:b/>
                <w:bCs/>
              </w:rPr>
              <w:t>Date of issue</w:t>
            </w: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74855" w14:textId="77777777" w:rsidR="006445A9" w:rsidRPr="00A707D2" w:rsidRDefault="006445A9" w:rsidP="00CE0C6B">
            <w:pPr>
              <w:rPr>
                <w:rFonts w:ascii="Arial" w:hAnsi="Arial" w:cs="Arial"/>
                <w:b/>
                <w:bCs/>
                <w:color w:val="3B3838" w:themeColor="background2" w:themeShade="40"/>
              </w:rPr>
            </w:pPr>
            <w:r w:rsidRPr="00A707D2">
              <w:rPr>
                <w:rFonts w:ascii="Arial" w:hAnsi="Arial" w:cs="Arial"/>
                <w:b/>
                <w:bCs/>
                <w:color w:val="3B3838" w:themeColor="background2" w:themeShade="40"/>
              </w:rPr>
              <w:t>Author</w:t>
            </w:r>
          </w:p>
        </w:tc>
      </w:tr>
      <w:tr w:rsidR="006445A9" w:rsidRPr="00C959E0" w14:paraId="258A76B3" w14:textId="77777777" w:rsidTr="00CE0C6B">
        <w:tc>
          <w:tcPr>
            <w:tcW w:w="3004" w:type="dxa"/>
            <w:tcBorders>
              <w:top w:val="single" w:sz="4" w:space="0" w:color="auto"/>
              <w:left w:val="single" w:sz="4" w:space="0" w:color="auto"/>
              <w:bottom w:val="single" w:sz="4" w:space="0" w:color="auto"/>
              <w:right w:val="single" w:sz="4" w:space="0" w:color="auto"/>
            </w:tcBorders>
          </w:tcPr>
          <w:p w14:paraId="77B4CCDB" w14:textId="77777777" w:rsidR="006445A9" w:rsidRPr="00A707D2" w:rsidRDefault="006445A9" w:rsidP="00CE0C6B">
            <w:pPr>
              <w:rPr>
                <w:rFonts w:ascii="Arial" w:hAnsi="Arial" w:cs="Arial"/>
              </w:rPr>
            </w:pPr>
            <w:r w:rsidRPr="00A707D2">
              <w:rPr>
                <w:rFonts w:ascii="Arial" w:hAnsi="Arial" w:cs="Arial"/>
              </w:rPr>
              <w:t>1</w:t>
            </w:r>
          </w:p>
        </w:tc>
        <w:tc>
          <w:tcPr>
            <w:tcW w:w="3005" w:type="dxa"/>
            <w:tcBorders>
              <w:top w:val="single" w:sz="4" w:space="0" w:color="auto"/>
              <w:left w:val="single" w:sz="4" w:space="0" w:color="auto"/>
              <w:bottom w:val="single" w:sz="4" w:space="0" w:color="auto"/>
              <w:right w:val="single" w:sz="4" w:space="0" w:color="auto"/>
            </w:tcBorders>
          </w:tcPr>
          <w:p w14:paraId="6E23F16E" w14:textId="658E06DF" w:rsidR="006445A9" w:rsidRPr="00A707D2" w:rsidRDefault="00A707D2" w:rsidP="00CE0C6B">
            <w:pPr>
              <w:rPr>
                <w:rFonts w:ascii="Arial" w:hAnsi="Arial" w:cs="Arial"/>
              </w:rPr>
            </w:pPr>
            <w:r>
              <w:rPr>
                <w:rFonts w:ascii="Arial" w:hAnsi="Arial" w:cs="Arial"/>
              </w:rPr>
              <w:t>10</w:t>
            </w:r>
            <w:r w:rsidRPr="00A707D2">
              <w:rPr>
                <w:rFonts w:ascii="Arial" w:hAnsi="Arial" w:cs="Arial"/>
                <w:vertAlign w:val="superscript"/>
              </w:rPr>
              <w:t>th</w:t>
            </w:r>
            <w:r>
              <w:rPr>
                <w:rFonts w:ascii="Arial" w:hAnsi="Arial" w:cs="Arial"/>
              </w:rPr>
              <w:t xml:space="preserve"> April 2023</w:t>
            </w:r>
          </w:p>
        </w:tc>
        <w:tc>
          <w:tcPr>
            <w:tcW w:w="3007" w:type="dxa"/>
            <w:tcBorders>
              <w:top w:val="single" w:sz="4" w:space="0" w:color="auto"/>
              <w:left w:val="single" w:sz="4" w:space="0" w:color="auto"/>
              <w:bottom w:val="single" w:sz="4" w:space="0" w:color="auto"/>
              <w:right w:val="single" w:sz="4" w:space="0" w:color="auto"/>
            </w:tcBorders>
          </w:tcPr>
          <w:p w14:paraId="73F1FD2C" w14:textId="12A5CBFA" w:rsidR="006445A9" w:rsidRPr="00A707D2" w:rsidRDefault="006445A9" w:rsidP="00CE0C6B">
            <w:pPr>
              <w:rPr>
                <w:rFonts w:ascii="Arial" w:hAnsi="Arial" w:cs="Arial"/>
                <w:color w:val="3B3838" w:themeColor="background2" w:themeShade="40"/>
              </w:rPr>
            </w:pPr>
            <w:r w:rsidRPr="00A707D2">
              <w:rPr>
                <w:rFonts w:ascii="Arial" w:hAnsi="Arial" w:cs="Arial"/>
                <w:color w:val="3B3838" w:themeColor="background2" w:themeShade="40"/>
              </w:rPr>
              <w:t xml:space="preserve">J Brown – </w:t>
            </w:r>
            <w:r w:rsidR="00A707D2">
              <w:rPr>
                <w:rFonts w:ascii="Arial" w:hAnsi="Arial" w:cs="Arial"/>
                <w:color w:val="3B3838" w:themeColor="background2" w:themeShade="40"/>
              </w:rPr>
              <w:t>HR</w:t>
            </w:r>
          </w:p>
        </w:tc>
      </w:tr>
      <w:tr w:rsidR="006445A9" w:rsidRPr="00C959E0" w14:paraId="21E9CF0B" w14:textId="77777777" w:rsidTr="00CE0C6B">
        <w:tc>
          <w:tcPr>
            <w:tcW w:w="3004" w:type="dxa"/>
            <w:tcBorders>
              <w:top w:val="single" w:sz="4" w:space="0" w:color="auto"/>
              <w:left w:val="single" w:sz="4" w:space="0" w:color="auto"/>
              <w:bottom w:val="single" w:sz="4" w:space="0" w:color="auto"/>
              <w:right w:val="single" w:sz="4" w:space="0" w:color="auto"/>
            </w:tcBorders>
            <w:hideMark/>
          </w:tcPr>
          <w:p w14:paraId="4BF8724A" w14:textId="77777777" w:rsidR="006445A9" w:rsidRPr="00A707D2" w:rsidRDefault="006445A9" w:rsidP="00CE0C6B">
            <w:pPr>
              <w:rPr>
                <w:rFonts w:ascii="Arial" w:hAnsi="Arial" w:cs="Arial"/>
                <w:b/>
                <w:bCs/>
              </w:rPr>
            </w:pPr>
            <w:r w:rsidRPr="00A707D2">
              <w:rPr>
                <w:rFonts w:ascii="Arial" w:hAnsi="Arial" w:cs="Arial"/>
                <w:b/>
                <w:bCs/>
              </w:rPr>
              <w:t>Next planned review:</w:t>
            </w:r>
          </w:p>
        </w:tc>
        <w:tc>
          <w:tcPr>
            <w:tcW w:w="6012" w:type="dxa"/>
            <w:gridSpan w:val="2"/>
            <w:tcBorders>
              <w:top w:val="single" w:sz="4" w:space="0" w:color="auto"/>
              <w:left w:val="single" w:sz="4" w:space="0" w:color="auto"/>
              <w:bottom w:val="single" w:sz="4" w:space="0" w:color="auto"/>
              <w:right w:val="single" w:sz="4" w:space="0" w:color="auto"/>
            </w:tcBorders>
            <w:hideMark/>
          </w:tcPr>
          <w:p w14:paraId="154562BE" w14:textId="6AEA05DB" w:rsidR="006445A9" w:rsidRPr="00A707D2" w:rsidRDefault="00A707D2" w:rsidP="00CE0C6B">
            <w:pPr>
              <w:rPr>
                <w:rFonts w:ascii="Arial" w:hAnsi="Arial" w:cs="Arial"/>
              </w:rPr>
            </w:pPr>
            <w:r>
              <w:rPr>
                <w:rFonts w:ascii="Arial" w:hAnsi="Arial" w:cs="Arial"/>
              </w:rPr>
              <w:t>9</w:t>
            </w:r>
            <w:r w:rsidRPr="00A707D2">
              <w:rPr>
                <w:rFonts w:ascii="Arial" w:hAnsi="Arial" w:cs="Arial"/>
                <w:vertAlign w:val="superscript"/>
              </w:rPr>
              <w:t>th</w:t>
            </w:r>
            <w:r>
              <w:rPr>
                <w:rFonts w:ascii="Arial" w:hAnsi="Arial" w:cs="Arial"/>
              </w:rPr>
              <w:t xml:space="preserve"> April 2026</w:t>
            </w:r>
          </w:p>
        </w:tc>
      </w:tr>
      <w:tr w:rsidR="006445A9" w:rsidRPr="00C959E0" w14:paraId="364DD337" w14:textId="77777777" w:rsidTr="00CE0C6B">
        <w:tc>
          <w:tcPr>
            <w:tcW w:w="3004" w:type="dxa"/>
            <w:tcBorders>
              <w:top w:val="single" w:sz="4" w:space="0" w:color="auto"/>
              <w:left w:val="single" w:sz="4" w:space="0" w:color="auto"/>
              <w:bottom w:val="single" w:sz="4" w:space="0" w:color="auto"/>
              <w:right w:val="single" w:sz="4" w:space="0" w:color="auto"/>
            </w:tcBorders>
            <w:hideMark/>
          </w:tcPr>
          <w:p w14:paraId="21B89F6E" w14:textId="77777777" w:rsidR="006445A9" w:rsidRPr="00A707D2" w:rsidRDefault="006445A9" w:rsidP="00CE0C6B">
            <w:pPr>
              <w:rPr>
                <w:rFonts w:ascii="Arial" w:hAnsi="Arial" w:cs="Arial"/>
                <w:b/>
                <w:bCs/>
              </w:rPr>
            </w:pPr>
            <w:r w:rsidRPr="00A707D2">
              <w:rPr>
                <w:rFonts w:ascii="Arial" w:hAnsi="Arial" w:cs="Arial"/>
                <w:b/>
                <w:bCs/>
              </w:rPr>
              <w:t>Lead Officer:</w:t>
            </w:r>
          </w:p>
        </w:tc>
        <w:tc>
          <w:tcPr>
            <w:tcW w:w="6012" w:type="dxa"/>
            <w:gridSpan w:val="2"/>
            <w:tcBorders>
              <w:top w:val="single" w:sz="4" w:space="0" w:color="auto"/>
              <w:left w:val="single" w:sz="4" w:space="0" w:color="auto"/>
              <w:bottom w:val="single" w:sz="4" w:space="0" w:color="auto"/>
              <w:right w:val="single" w:sz="4" w:space="0" w:color="auto"/>
            </w:tcBorders>
            <w:hideMark/>
          </w:tcPr>
          <w:p w14:paraId="42C90EE9" w14:textId="2E07FCB9" w:rsidR="006445A9" w:rsidRPr="00A707D2" w:rsidRDefault="006445A9" w:rsidP="00CE0C6B">
            <w:pPr>
              <w:rPr>
                <w:rFonts w:ascii="Arial" w:hAnsi="Arial" w:cs="Arial"/>
                <w:b/>
                <w:bCs/>
              </w:rPr>
            </w:pPr>
            <w:r w:rsidRPr="00A707D2">
              <w:rPr>
                <w:rFonts w:ascii="Arial" w:hAnsi="Arial" w:cs="Arial"/>
                <w:b/>
                <w:bCs/>
              </w:rPr>
              <w:t xml:space="preserve">Chief Executive Officer - </w:t>
            </w:r>
            <w:r w:rsidR="00A707D2" w:rsidRPr="00A707D2">
              <w:rPr>
                <w:rFonts w:ascii="Arial" w:hAnsi="Arial" w:cs="Arial"/>
                <w:b/>
                <w:bCs/>
              </w:rPr>
              <w:t>PKAVS</w:t>
            </w:r>
          </w:p>
        </w:tc>
      </w:tr>
    </w:tbl>
    <w:p w14:paraId="5679043B" w14:textId="77777777" w:rsidR="00A707D2" w:rsidRDefault="00A707D2" w:rsidP="006445A9">
      <w:pPr>
        <w:rPr>
          <w:rFonts w:ascii="Arial" w:hAnsi="Arial" w:cs="Arial"/>
          <w:b/>
        </w:rPr>
      </w:pPr>
    </w:p>
    <w:p w14:paraId="62ACC543" w14:textId="1B02D383" w:rsidR="006445A9" w:rsidRPr="0015252E" w:rsidRDefault="006445A9" w:rsidP="006445A9">
      <w:pPr>
        <w:rPr>
          <w:rFonts w:ascii="Arial" w:hAnsi="Arial" w:cs="Arial"/>
          <w:b/>
        </w:rPr>
      </w:pPr>
      <w:r w:rsidRPr="0015252E">
        <w:rPr>
          <w:rFonts w:ascii="Arial" w:hAnsi="Arial" w:cs="Arial"/>
          <w:b/>
        </w:rPr>
        <w:lastRenderedPageBreak/>
        <w:t>Policy and procedure amendments</w:t>
      </w:r>
    </w:p>
    <w:tbl>
      <w:tblPr>
        <w:tblW w:w="0" w:type="auto"/>
        <w:tblLook w:val="04A0" w:firstRow="1" w:lastRow="0" w:firstColumn="1" w:lastColumn="0" w:noHBand="0" w:noVBand="1"/>
      </w:tblPr>
      <w:tblGrid>
        <w:gridCol w:w="846"/>
        <w:gridCol w:w="2835"/>
        <w:gridCol w:w="1984"/>
        <w:gridCol w:w="1806"/>
        <w:gridCol w:w="1318"/>
      </w:tblGrid>
      <w:tr w:rsidR="006445A9" w:rsidRPr="0015252E" w14:paraId="7DD1B7E7" w14:textId="77777777" w:rsidTr="00CE0C6B">
        <w:tc>
          <w:tcPr>
            <w:tcW w:w="846" w:type="dxa"/>
            <w:tcBorders>
              <w:top w:val="single" w:sz="4" w:space="0" w:color="auto"/>
              <w:left w:val="single" w:sz="4" w:space="0" w:color="auto"/>
              <w:bottom w:val="single" w:sz="4" w:space="0" w:color="auto"/>
              <w:right w:val="single" w:sz="4" w:space="0" w:color="auto"/>
            </w:tcBorders>
            <w:hideMark/>
          </w:tcPr>
          <w:p w14:paraId="191884D7" w14:textId="77777777" w:rsidR="006445A9" w:rsidRPr="0015252E" w:rsidRDefault="006445A9" w:rsidP="00CE0C6B">
            <w:pPr>
              <w:spacing w:after="0"/>
              <w:rPr>
                <w:rFonts w:ascii="Arial" w:eastAsia="Times New Roman" w:hAnsi="Arial" w:cs="Arial"/>
                <w:b/>
                <w:lang w:eastAsia="en-GB"/>
              </w:rPr>
            </w:pPr>
            <w:r w:rsidRPr="0015252E">
              <w:rPr>
                <w:rFonts w:ascii="Arial" w:eastAsia="Times New Roman" w:hAnsi="Arial" w:cs="Arial"/>
                <w:b/>
                <w:lang w:eastAsia="en-GB"/>
              </w:rPr>
              <w:t>Page</w:t>
            </w:r>
          </w:p>
        </w:tc>
        <w:tc>
          <w:tcPr>
            <w:tcW w:w="2835" w:type="dxa"/>
            <w:tcBorders>
              <w:top w:val="single" w:sz="4" w:space="0" w:color="auto"/>
              <w:left w:val="single" w:sz="4" w:space="0" w:color="auto"/>
              <w:bottom w:val="single" w:sz="4" w:space="0" w:color="auto"/>
              <w:right w:val="single" w:sz="4" w:space="0" w:color="auto"/>
            </w:tcBorders>
            <w:hideMark/>
          </w:tcPr>
          <w:p w14:paraId="5CACFC5A" w14:textId="77777777" w:rsidR="006445A9" w:rsidRPr="0015252E" w:rsidRDefault="006445A9" w:rsidP="00CE0C6B">
            <w:pPr>
              <w:spacing w:after="0"/>
              <w:rPr>
                <w:rFonts w:ascii="Arial" w:eastAsia="Times New Roman" w:hAnsi="Arial" w:cs="Arial"/>
                <w:b/>
                <w:lang w:eastAsia="en-GB"/>
              </w:rPr>
            </w:pPr>
            <w:r w:rsidRPr="0015252E">
              <w:rPr>
                <w:rFonts w:ascii="Arial" w:eastAsia="Times New Roman" w:hAnsi="Arial" w:cs="Arial"/>
                <w:b/>
                <w:lang w:eastAsia="en-GB"/>
              </w:rPr>
              <w:t>Clause</w:t>
            </w:r>
          </w:p>
        </w:tc>
        <w:tc>
          <w:tcPr>
            <w:tcW w:w="1984" w:type="dxa"/>
            <w:tcBorders>
              <w:top w:val="single" w:sz="4" w:space="0" w:color="auto"/>
              <w:left w:val="single" w:sz="4" w:space="0" w:color="auto"/>
              <w:bottom w:val="single" w:sz="4" w:space="0" w:color="auto"/>
              <w:right w:val="single" w:sz="4" w:space="0" w:color="auto"/>
            </w:tcBorders>
            <w:hideMark/>
          </w:tcPr>
          <w:p w14:paraId="7359F723" w14:textId="77777777" w:rsidR="006445A9" w:rsidRPr="0015252E" w:rsidRDefault="006445A9" w:rsidP="00CE0C6B">
            <w:pPr>
              <w:spacing w:after="0"/>
              <w:rPr>
                <w:rFonts w:ascii="Arial" w:eastAsia="Times New Roman" w:hAnsi="Arial" w:cs="Arial"/>
                <w:b/>
                <w:lang w:eastAsia="en-GB"/>
              </w:rPr>
            </w:pPr>
            <w:r w:rsidRPr="0015252E">
              <w:rPr>
                <w:rFonts w:ascii="Arial" w:eastAsia="Times New Roman" w:hAnsi="Arial" w:cs="Arial"/>
                <w:b/>
                <w:lang w:eastAsia="en-GB"/>
              </w:rPr>
              <w:t>Author</w:t>
            </w:r>
          </w:p>
        </w:tc>
        <w:tc>
          <w:tcPr>
            <w:tcW w:w="1806" w:type="dxa"/>
            <w:tcBorders>
              <w:top w:val="single" w:sz="4" w:space="0" w:color="auto"/>
              <w:left w:val="single" w:sz="4" w:space="0" w:color="auto"/>
              <w:bottom w:val="single" w:sz="4" w:space="0" w:color="auto"/>
              <w:right w:val="single" w:sz="4" w:space="0" w:color="auto"/>
            </w:tcBorders>
            <w:hideMark/>
          </w:tcPr>
          <w:p w14:paraId="5D6AEFE0" w14:textId="77777777" w:rsidR="006445A9" w:rsidRPr="0015252E" w:rsidRDefault="006445A9" w:rsidP="00CE0C6B">
            <w:pPr>
              <w:spacing w:after="0"/>
              <w:rPr>
                <w:rFonts w:ascii="Arial" w:eastAsia="Times New Roman" w:hAnsi="Arial" w:cs="Arial"/>
                <w:b/>
                <w:lang w:eastAsia="en-GB"/>
              </w:rPr>
            </w:pPr>
            <w:r w:rsidRPr="0015252E">
              <w:rPr>
                <w:rFonts w:ascii="Arial" w:eastAsia="Times New Roman" w:hAnsi="Arial" w:cs="Arial"/>
                <w:b/>
                <w:lang w:eastAsia="en-GB"/>
              </w:rPr>
              <w:t>Approved</w:t>
            </w:r>
          </w:p>
        </w:tc>
        <w:tc>
          <w:tcPr>
            <w:tcW w:w="1318" w:type="dxa"/>
            <w:tcBorders>
              <w:top w:val="single" w:sz="4" w:space="0" w:color="auto"/>
              <w:left w:val="single" w:sz="4" w:space="0" w:color="auto"/>
              <w:bottom w:val="single" w:sz="4" w:space="0" w:color="auto"/>
              <w:right w:val="single" w:sz="4" w:space="0" w:color="auto"/>
            </w:tcBorders>
            <w:hideMark/>
          </w:tcPr>
          <w:p w14:paraId="6A814F72" w14:textId="77777777" w:rsidR="006445A9" w:rsidRPr="0015252E" w:rsidRDefault="006445A9" w:rsidP="00CE0C6B">
            <w:pPr>
              <w:spacing w:after="0"/>
              <w:rPr>
                <w:rFonts w:ascii="Arial" w:eastAsia="Times New Roman" w:hAnsi="Arial" w:cs="Arial"/>
                <w:b/>
                <w:lang w:eastAsia="en-GB"/>
              </w:rPr>
            </w:pPr>
            <w:r w:rsidRPr="0015252E">
              <w:rPr>
                <w:rFonts w:ascii="Arial" w:eastAsia="Times New Roman" w:hAnsi="Arial" w:cs="Arial"/>
                <w:b/>
                <w:lang w:eastAsia="en-GB"/>
              </w:rPr>
              <w:t>Date</w:t>
            </w:r>
          </w:p>
        </w:tc>
      </w:tr>
      <w:tr w:rsidR="006445A9" w:rsidRPr="0015252E" w14:paraId="5D3FC4CD" w14:textId="77777777" w:rsidTr="00CE0C6B">
        <w:tc>
          <w:tcPr>
            <w:tcW w:w="846" w:type="dxa"/>
            <w:tcBorders>
              <w:top w:val="single" w:sz="4" w:space="0" w:color="auto"/>
              <w:left w:val="single" w:sz="4" w:space="0" w:color="auto"/>
              <w:bottom w:val="single" w:sz="4" w:space="0" w:color="auto"/>
              <w:right w:val="single" w:sz="4" w:space="0" w:color="auto"/>
            </w:tcBorders>
            <w:hideMark/>
          </w:tcPr>
          <w:p w14:paraId="718923E8" w14:textId="77777777" w:rsidR="006445A9" w:rsidRPr="0015252E" w:rsidRDefault="006445A9" w:rsidP="00CE0C6B">
            <w:pPr>
              <w:spacing w:after="0"/>
              <w:rPr>
                <w:rFonts w:ascii="Arial" w:eastAsia="Times New Roman" w:hAnsi="Arial" w:cs="Arial"/>
                <w:bCs/>
                <w:lang w:eastAsia="en-GB"/>
              </w:rPr>
            </w:pPr>
            <w:r w:rsidRPr="0015252E">
              <w:rPr>
                <w:rFonts w:ascii="Arial" w:eastAsia="Times New Roman" w:hAnsi="Arial" w:cs="Arial"/>
                <w:bCs/>
                <w:lang w:eastAsia="en-GB"/>
              </w:rPr>
              <w:t>All</w:t>
            </w:r>
          </w:p>
        </w:tc>
        <w:tc>
          <w:tcPr>
            <w:tcW w:w="2835" w:type="dxa"/>
            <w:tcBorders>
              <w:top w:val="single" w:sz="4" w:space="0" w:color="auto"/>
              <w:left w:val="single" w:sz="4" w:space="0" w:color="auto"/>
              <w:bottom w:val="single" w:sz="4" w:space="0" w:color="auto"/>
              <w:right w:val="single" w:sz="4" w:space="0" w:color="auto"/>
            </w:tcBorders>
            <w:hideMark/>
          </w:tcPr>
          <w:p w14:paraId="35337963" w14:textId="77777777" w:rsidR="006445A9" w:rsidRPr="0015252E" w:rsidRDefault="006445A9" w:rsidP="00CE0C6B">
            <w:pPr>
              <w:spacing w:after="0"/>
              <w:rPr>
                <w:rFonts w:ascii="Arial" w:eastAsia="Times New Roman" w:hAnsi="Arial" w:cs="Arial"/>
                <w:bCs/>
                <w:lang w:eastAsia="en-GB"/>
              </w:rPr>
            </w:pPr>
            <w:r w:rsidRPr="0015252E">
              <w:rPr>
                <w:rFonts w:ascii="Arial" w:eastAsia="Times New Roman" w:hAnsi="Arial" w:cs="Arial"/>
                <w:bCs/>
                <w:lang w:eastAsia="en-GB"/>
              </w:rPr>
              <w:t>New Policy and Procedure</w:t>
            </w:r>
          </w:p>
        </w:tc>
        <w:tc>
          <w:tcPr>
            <w:tcW w:w="1984" w:type="dxa"/>
            <w:tcBorders>
              <w:top w:val="single" w:sz="4" w:space="0" w:color="auto"/>
              <w:left w:val="single" w:sz="4" w:space="0" w:color="auto"/>
              <w:bottom w:val="single" w:sz="4" w:space="0" w:color="auto"/>
              <w:right w:val="single" w:sz="4" w:space="0" w:color="auto"/>
            </w:tcBorders>
            <w:hideMark/>
          </w:tcPr>
          <w:p w14:paraId="12C4996B" w14:textId="5BA54065" w:rsidR="006445A9" w:rsidRPr="0015252E" w:rsidRDefault="006445A9" w:rsidP="00CE0C6B">
            <w:pPr>
              <w:spacing w:after="0"/>
              <w:rPr>
                <w:rFonts w:ascii="Arial" w:eastAsia="Times New Roman" w:hAnsi="Arial" w:cs="Arial"/>
                <w:bCs/>
                <w:lang w:eastAsia="en-GB"/>
              </w:rPr>
            </w:pPr>
            <w:r w:rsidRPr="0015252E">
              <w:rPr>
                <w:rFonts w:ascii="Arial" w:eastAsia="Times New Roman" w:hAnsi="Arial" w:cs="Arial"/>
                <w:bCs/>
                <w:lang w:eastAsia="en-GB"/>
              </w:rPr>
              <w:t>J Brown</w:t>
            </w:r>
            <w:r w:rsidR="00A707D2">
              <w:rPr>
                <w:rFonts w:ascii="Arial" w:eastAsia="Times New Roman" w:hAnsi="Arial" w:cs="Arial"/>
                <w:bCs/>
                <w:lang w:eastAsia="en-GB"/>
              </w:rPr>
              <w:t xml:space="preserve"> - HR</w:t>
            </w:r>
          </w:p>
        </w:tc>
        <w:tc>
          <w:tcPr>
            <w:tcW w:w="1806" w:type="dxa"/>
            <w:tcBorders>
              <w:top w:val="single" w:sz="4" w:space="0" w:color="auto"/>
              <w:left w:val="single" w:sz="4" w:space="0" w:color="auto"/>
              <w:bottom w:val="single" w:sz="4" w:space="0" w:color="auto"/>
              <w:right w:val="single" w:sz="4" w:space="0" w:color="auto"/>
            </w:tcBorders>
            <w:hideMark/>
          </w:tcPr>
          <w:p w14:paraId="1B3E582B" w14:textId="0BC34360"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hideMark/>
          </w:tcPr>
          <w:p w14:paraId="41C9293C" w14:textId="77777777" w:rsidR="006445A9" w:rsidRPr="0015252E" w:rsidRDefault="006445A9" w:rsidP="00CE0C6B">
            <w:pPr>
              <w:spacing w:after="0"/>
              <w:rPr>
                <w:rFonts w:ascii="Arial" w:eastAsia="Times New Roman" w:hAnsi="Arial" w:cs="Arial"/>
                <w:bCs/>
                <w:lang w:eastAsia="en-GB"/>
              </w:rPr>
            </w:pPr>
          </w:p>
        </w:tc>
      </w:tr>
      <w:tr w:rsidR="006445A9" w:rsidRPr="0015252E" w14:paraId="51B79F2A" w14:textId="77777777" w:rsidTr="00CE0C6B">
        <w:tc>
          <w:tcPr>
            <w:tcW w:w="846" w:type="dxa"/>
            <w:tcBorders>
              <w:top w:val="single" w:sz="4" w:space="0" w:color="auto"/>
              <w:left w:val="single" w:sz="4" w:space="0" w:color="auto"/>
              <w:bottom w:val="single" w:sz="4" w:space="0" w:color="auto"/>
              <w:right w:val="single" w:sz="4" w:space="0" w:color="auto"/>
            </w:tcBorders>
          </w:tcPr>
          <w:p w14:paraId="726DDCCA"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7BBC15EF"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79A26908"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66A457CF"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49C97C70" w14:textId="77777777" w:rsidR="006445A9" w:rsidRPr="0015252E" w:rsidRDefault="006445A9" w:rsidP="00CE0C6B">
            <w:pPr>
              <w:spacing w:after="0"/>
              <w:rPr>
                <w:rFonts w:ascii="Arial" w:eastAsia="Times New Roman" w:hAnsi="Arial" w:cs="Arial"/>
                <w:bCs/>
                <w:lang w:eastAsia="en-GB"/>
              </w:rPr>
            </w:pPr>
          </w:p>
        </w:tc>
      </w:tr>
      <w:tr w:rsidR="006445A9" w:rsidRPr="0015252E" w14:paraId="151BA382" w14:textId="77777777" w:rsidTr="00CE0C6B">
        <w:tc>
          <w:tcPr>
            <w:tcW w:w="846" w:type="dxa"/>
            <w:tcBorders>
              <w:top w:val="single" w:sz="4" w:space="0" w:color="auto"/>
              <w:left w:val="single" w:sz="4" w:space="0" w:color="auto"/>
              <w:bottom w:val="single" w:sz="4" w:space="0" w:color="auto"/>
              <w:right w:val="single" w:sz="4" w:space="0" w:color="auto"/>
            </w:tcBorders>
          </w:tcPr>
          <w:p w14:paraId="0C61FD3B"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263C7449"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7845E2AB"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2C15A545"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55721850" w14:textId="77777777" w:rsidR="006445A9" w:rsidRPr="0015252E" w:rsidRDefault="006445A9" w:rsidP="00CE0C6B">
            <w:pPr>
              <w:spacing w:after="0"/>
              <w:rPr>
                <w:rFonts w:ascii="Arial" w:eastAsia="Times New Roman" w:hAnsi="Arial" w:cs="Arial"/>
                <w:bCs/>
                <w:lang w:eastAsia="en-GB"/>
              </w:rPr>
            </w:pPr>
          </w:p>
        </w:tc>
      </w:tr>
      <w:tr w:rsidR="006445A9" w:rsidRPr="0015252E" w14:paraId="28F2D706" w14:textId="77777777" w:rsidTr="00CE0C6B">
        <w:tc>
          <w:tcPr>
            <w:tcW w:w="846" w:type="dxa"/>
            <w:tcBorders>
              <w:top w:val="single" w:sz="4" w:space="0" w:color="auto"/>
              <w:left w:val="single" w:sz="4" w:space="0" w:color="auto"/>
              <w:bottom w:val="single" w:sz="4" w:space="0" w:color="auto"/>
              <w:right w:val="single" w:sz="4" w:space="0" w:color="auto"/>
            </w:tcBorders>
          </w:tcPr>
          <w:p w14:paraId="605C8206"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57F50B2D"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6EBAA5DF"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097A44C4"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32ACC448" w14:textId="77777777" w:rsidR="006445A9" w:rsidRPr="0015252E" w:rsidRDefault="006445A9" w:rsidP="00CE0C6B">
            <w:pPr>
              <w:spacing w:after="0"/>
              <w:rPr>
                <w:rFonts w:ascii="Arial" w:eastAsia="Times New Roman" w:hAnsi="Arial" w:cs="Arial"/>
                <w:bCs/>
                <w:lang w:eastAsia="en-GB"/>
              </w:rPr>
            </w:pPr>
          </w:p>
        </w:tc>
      </w:tr>
      <w:tr w:rsidR="006445A9" w:rsidRPr="0015252E" w14:paraId="26768E24" w14:textId="77777777" w:rsidTr="00CE0C6B">
        <w:tc>
          <w:tcPr>
            <w:tcW w:w="846" w:type="dxa"/>
            <w:tcBorders>
              <w:top w:val="single" w:sz="4" w:space="0" w:color="auto"/>
              <w:left w:val="single" w:sz="4" w:space="0" w:color="auto"/>
              <w:bottom w:val="single" w:sz="4" w:space="0" w:color="auto"/>
              <w:right w:val="single" w:sz="4" w:space="0" w:color="auto"/>
            </w:tcBorders>
          </w:tcPr>
          <w:p w14:paraId="072FC4FE"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4EA50682"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2BF798F2"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54B34F15"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7DEDCA4B" w14:textId="77777777" w:rsidR="006445A9" w:rsidRPr="0015252E" w:rsidRDefault="006445A9" w:rsidP="00CE0C6B">
            <w:pPr>
              <w:spacing w:after="0"/>
              <w:rPr>
                <w:rFonts w:ascii="Arial" w:eastAsia="Times New Roman" w:hAnsi="Arial" w:cs="Arial"/>
                <w:bCs/>
                <w:lang w:eastAsia="en-GB"/>
              </w:rPr>
            </w:pPr>
          </w:p>
        </w:tc>
      </w:tr>
      <w:tr w:rsidR="006445A9" w:rsidRPr="0015252E" w14:paraId="39FBA6CC" w14:textId="77777777" w:rsidTr="00CE0C6B">
        <w:tc>
          <w:tcPr>
            <w:tcW w:w="846" w:type="dxa"/>
            <w:tcBorders>
              <w:top w:val="single" w:sz="4" w:space="0" w:color="auto"/>
              <w:left w:val="single" w:sz="4" w:space="0" w:color="auto"/>
              <w:bottom w:val="single" w:sz="4" w:space="0" w:color="auto"/>
              <w:right w:val="single" w:sz="4" w:space="0" w:color="auto"/>
            </w:tcBorders>
          </w:tcPr>
          <w:p w14:paraId="2D37CE53"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50F3186C"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18FCD203"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36116A59"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5529A715" w14:textId="77777777" w:rsidR="006445A9" w:rsidRPr="0015252E" w:rsidRDefault="006445A9" w:rsidP="00CE0C6B">
            <w:pPr>
              <w:spacing w:after="0"/>
              <w:rPr>
                <w:rFonts w:ascii="Arial" w:eastAsia="Times New Roman" w:hAnsi="Arial" w:cs="Arial"/>
                <w:bCs/>
                <w:lang w:eastAsia="en-GB"/>
              </w:rPr>
            </w:pPr>
          </w:p>
        </w:tc>
      </w:tr>
      <w:tr w:rsidR="006445A9" w:rsidRPr="0015252E" w14:paraId="71476665" w14:textId="77777777" w:rsidTr="00CE0C6B">
        <w:tc>
          <w:tcPr>
            <w:tcW w:w="846" w:type="dxa"/>
            <w:tcBorders>
              <w:top w:val="single" w:sz="4" w:space="0" w:color="auto"/>
              <w:left w:val="single" w:sz="4" w:space="0" w:color="auto"/>
              <w:bottom w:val="single" w:sz="4" w:space="0" w:color="auto"/>
              <w:right w:val="single" w:sz="4" w:space="0" w:color="auto"/>
            </w:tcBorders>
          </w:tcPr>
          <w:p w14:paraId="063AB59B"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1555B874"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1491F603"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3E978996"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568617AF" w14:textId="77777777" w:rsidR="006445A9" w:rsidRPr="0015252E" w:rsidRDefault="006445A9" w:rsidP="00CE0C6B">
            <w:pPr>
              <w:spacing w:after="0"/>
              <w:rPr>
                <w:rFonts w:ascii="Arial" w:eastAsia="Times New Roman" w:hAnsi="Arial" w:cs="Arial"/>
                <w:bCs/>
                <w:lang w:eastAsia="en-GB"/>
              </w:rPr>
            </w:pPr>
          </w:p>
        </w:tc>
      </w:tr>
      <w:tr w:rsidR="006445A9" w:rsidRPr="0015252E" w14:paraId="2F8C5763" w14:textId="77777777" w:rsidTr="00CE0C6B">
        <w:tc>
          <w:tcPr>
            <w:tcW w:w="846" w:type="dxa"/>
            <w:tcBorders>
              <w:top w:val="single" w:sz="4" w:space="0" w:color="auto"/>
              <w:left w:val="single" w:sz="4" w:space="0" w:color="auto"/>
              <w:bottom w:val="single" w:sz="4" w:space="0" w:color="auto"/>
              <w:right w:val="single" w:sz="4" w:space="0" w:color="auto"/>
            </w:tcBorders>
          </w:tcPr>
          <w:p w14:paraId="5B301804"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5F163DDF"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73508DD8"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745E7EA4"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682D5E6D" w14:textId="77777777" w:rsidR="006445A9" w:rsidRPr="0015252E" w:rsidRDefault="006445A9" w:rsidP="00CE0C6B">
            <w:pPr>
              <w:spacing w:after="0"/>
              <w:rPr>
                <w:rFonts w:ascii="Arial" w:eastAsia="Times New Roman" w:hAnsi="Arial" w:cs="Arial"/>
                <w:bCs/>
                <w:lang w:eastAsia="en-GB"/>
              </w:rPr>
            </w:pPr>
          </w:p>
        </w:tc>
      </w:tr>
      <w:tr w:rsidR="006445A9" w:rsidRPr="0015252E" w14:paraId="793DE432" w14:textId="77777777" w:rsidTr="00CE0C6B">
        <w:tc>
          <w:tcPr>
            <w:tcW w:w="846" w:type="dxa"/>
            <w:tcBorders>
              <w:top w:val="single" w:sz="4" w:space="0" w:color="auto"/>
              <w:left w:val="single" w:sz="4" w:space="0" w:color="auto"/>
              <w:bottom w:val="single" w:sz="4" w:space="0" w:color="auto"/>
              <w:right w:val="single" w:sz="4" w:space="0" w:color="auto"/>
            </w:tcBorders>
          </w:tcPr>
          <w:p w14:paraId="360137FF"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67CE12F7"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67BA8C0F"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7A9BFEBA"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4D881942" w14:textId="77777777" w:rsidR="006445A9" w:rsidRPr="0015252E" w:rsidRDefault="006445A9" w:rsidP="00CE0C6B">
            <w:pPr>
              <w:spacing w:after="0"/>
              <w:rPr>
                <w:rFonts w:ascii="Arial" w:eastAsia="Times New Roman" w:hAnsi="Arial" w:cs="Arial"/>
                <w:bCs/>
                <w:lang w:eastAsia="en-GB"/>
              </w:rPr>
            </w:pPr>
          </w:p>
        </w:tc>
      </w:tr>
      <w:tr w:rsidR="006445A9" w:rsidRPr="0015252E" w14:paraId="45581502" w14:textId="77777777" w:rsidTr="00CE0C6B">
        <w:tc>
          <w:tcPr>
            <w:tcW w:w="846" w:type="dxa"/>
            <w:tcBorders>
              <w:top w:val="single" w:sz="4" w:space="0" w:color="auto"/>
              <w:left w:val="single" w:sz="4" w:space="0" w:color="auto"/>
              <w:bottom w:val="single" w:sz="4" w:space="0" w:color="auto"/>
              <w:right w:val="single" w:sz="4" w:space="0" w:color="auto"/>
            </w:tcBorders>
          </w:tcPr>
          <w:p w14:paraId="56684F98"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7AC256C0"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0C871078"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348F83DE"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00C29EF0" w14:textId="77777777" w:rsidR="006445A9" w:rsidRPr="0015252E" w:rsidRDefault="006445A9" w:rsidP="00CE0C6B">
            <w:pPr>
              <w:spacing w:after="0"/>
              <w:rPr>
                <w:rFonts w:ascii="Arial" w:eastAsia="Times New Roman" w:hAnsi="Arial" w:cs="Arial"/>
                <w:bCs/>
                <w:lang w:eastAsia="en-GB"/>
              </w:rPr>
            </w:pPr>
          </w:p>
        </w:tc>
      </w:tr>
      <w:tr w:rsidR="006445A9" w:rsidRPr="0015252E" w14:paraId="7822C913" w14:textId="77777777" w:rsidTr="00CE0C6B">
        <w:tc>
          <w:tcPr>
            <w:tcW w:w="846" w:type="dxa"/>
            <w:tcBorders>
              <w:top w:val="single" w:sz="4" w:space="0" w:color="auto"/>
              <w:left w:val="single" w:sz="4" w:space="0" w:color="auto"/>
              <w:bottom w:val="single" w:sz="4" w:space="0" w:color="auto"/>
              <w:right w:val="single" w:sz="4" w:space="0" w:color="auto"/>
            </w:tcBorders>
          </w:tcPr>
          <w:p w14:paraId="5F2AD3EE" w14:textId="77777777" w:rsidR="006445A9" w:rsidRPr="0015252E" w:rsidRDefault="006445A9" w:rsidP="00CE0C6B">
            <w:pPr>
              <w:spacing w:after="0"/>
              <w:rPr>
                <w:rFonts w:ascii="Arial" w:eastAsia="Times New Roman" w:hAnsi="Arial" w:cs="Arial"/>
                <w:bCs/>
                <w:lang w:eastAsia="en-GB"/>
              </w:rPr>
            </w:pPr>
          </w:p>
        </w:tc>
        <w:tc>
          <w:tcPr>
            <w:tcW w:w="2835" w:type="dxa"/>
            <w:tcBorders>
              <w:top w:val="single" w:sz="4" w:space="0" w:color="auto"/>
              <w:left w:val="single" w:sz="4" w:space="0" w:color="auto"/>
              <w:bottom w:val="single" w:sz="4" w:space="0" w:color="auto"/>
              <w:right w:val="single" w:sz="4" w:space="0" w:color="auto"/>
            </w:tcBorders>
          </w:tcPr>
          <w:p w14:paraId="09112D7A" w14:textId="77777777" w:rsidR="006445A9" w:rsidRPr="0015252E" w:rsidRDefault="006445A9" w:rsidP="00CE0C6B">
            <w:pPr>
              <w:spacing w:after="0"/>
              <w:rPr>
                <w:rFonts w:ascii="Arial" w:eastAsia="Times New Roman" w:hAnsi="Arial" w:cs="Arial"/>
                <w:bCs/>
                <w:lang w:eastAsia="en-GB"/>
              </w:rPr>
            </w:pPr>
          </w:p>
        </w:tc>
        <w:tc>
          <w:tcPr>
            <w:tcW w:w="1984" w:type="dxa"/>
            <w:tcBorders>
              <w:top w:val="single" w:sz="4" w:space="0" w:color="auto"/>
              <w:left w:val="single" w:sz="4" w:space="0" w:color="auto"/>
              <w:bottom w:val="single" w:sz="4" w:space="0" w:color="auto"/>
              <w:right w:val="single" w:sz="4" w:space="0" w:color="auto"/>
            </w:tcBorders>
          </w:tcPr>
          <w:p w14:paraId="730A56E4" w14:textId="77777777" w:rsidR="006445A9" w:rsidRPr="0015252E" w:rsidRDefault="006445A9" w:rsidP="00CE0C6B">
            <w:pPr>
              <w:spacing w:after="0"/>
              <w:rPr>
                <w:rFonts w:ascii="Arial" w:eastAsia="Times New Roman" w:hAnsi="Arial" w:cs="Arial"/>
                <w:bCs/>
                <w:lang w:eastAsia="en-GB"/>
              </w:rPr>
            </w:pPr>
          </w:p>
        </w:tc>
        <w:tc>
          <w:tcPr>
            <w:tcW w:w="1806" w:type="dxa"/>
            <w:tcBorders>
              <w:top w:val="single" w:sz="4" w:space="0" w:color="auto"/>
              <w:left w:val="single" w:sz="4" w:space="0" w:color="auto"/>
              <w:bottom w:val="single" w:sz="4" w:space="0" w:color="auto"/>
              <w:right w:val="single" w:sz="4" w:space="0" w:color="auto"/>
            </w:tcBorders>
          </w:tcPr>
          <w:p w14:paraId="6EB46428" w14:textId="77777777" w:rsidR="006445A9" w:rsidRPr="0015252E" w:rsidRDefault="006445A9" w:rsidP="00CE0C6B">
            <w:pPr>
              <w:spacing w:after="0"/>
              <w:rPr>
                <w:rFonts w:ascii="Arial" w:eastAsia="Times New Roman" w:hAnsi="Arial" w:cs="Arial"/>
                <w:bCs/>
                <w:lang w:eastAsia="en-GB"/>
              </w:rPr>
            </w:pPr>
          </w:p>
        </w:tc>
        <w:tc>
          <w:tcPr>
            <w:tcW w:w="1318" w:type="dxa"/>
            <w:tcBorders>
              <w:top w:val="single" w:sz="4" w:space="0" w:color="auto"/>
              <w:left w:val="single" w:sz="4" w:space="0" w:color="auto"/>
              <w:bottom w:val="single" w:sz="4" w:space="0" w:color="auto"/>
              <w:right w:val="single" w:sz="4" w:space="0" w:color="auto"/>
            </w:tcBorders>
          </w:tcPr>
          <w:p w14:paraId="19735223" w14:textId="77777777" w:rsidR="006445A9" w:rsidRPr="0015252E" w:rsidRDefault="006445A9" w:rsidP="00CE0C6B">
            <w:pPr>
              <w:spacing w:after="0"/>
              <w:rPr>
                <w:rFonts w:ascii="Arial" w:eastAsia="Times New Roman" w:hAnsi="Arial" w:cs="Arial"/>
                <w:bCs/>
                <w:lang w:eastAsia="en-GB"/>
              </w:rPr>
            </w:pPr>
          </w:p>
        </w:tc>
      </w:tr>
      <w:tr w:rsidR="006445A9" w:rsidRPr="0015252E" w14:paraId="30C9E235" w14:textId="77777777" w:rsidTr="00CE0C6B">
        <w:tc>
          <w:tcPr>
            <w:tcW w:w="846" w:type="dxa"/>
            <w:tcBorders>
              <w:top w:val="single" w:sz="4" w:space="0" w:color="auto"/>
              <w:left w:val="single" w:sz="4" w:space="0" w:color="auto"/>
              <w:bottom w:val="single" w:sz="4" w:space="0" w:color="auto"/>
              <w:right w:val="single" w:sz="4" w:space="0" w:color="auto"/>
            </w:tcBorders>
          </w:tcPr>
          <w:p w14:paraId="6988DF3A"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42E8A1B1"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718FD32C"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35A530F4"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1D53BEC2" w14:textId="77777777" w:rsidR="006445A9" w:rsidRPr="0015252E" w:rsidRDefault="006445A9" w:rsidP="00CE0C6B">
            <w:pPr>
              <w:spacing w:after="0"/>
              <w:rPr>
                <w:rFonts w:ascii="Arial" w:eastAsia="Times New Roman" w:hAnsi="Arial" w:cs="Arial"/>
                <w:b/>
                <w:lang w:eastAsia="en-GB"/>
              </w:rPr>
            </w:pPr>
          </w:p>
        </w:tc>
      </w:tr>
      <w:tr w:rsidR="006445A9" w:rsidRPr="0015252E" w14:paraId="045B8AD8" w14:textId="77777777" w:rsidTr="00CE0C6B">
        <w:tc>
          <w:tcPr>
            <w:tcW w:w="846" w:type="dxa"/>
            <w:tcBorders>
              <w:top w:val="single" w:sz="4" w:space="0" w:color="auto"/>
              <w:left w:val="single" w:sz="4" w:space="0" w:color="auto"/>
              <w:bottom w:val="single" w:sz="4" w:space="0" w:color="auto"/>
              <w:right w:val="single" w:sz="4" w:space="0" w:color="auto"/>
            </w:tcBorders>
          </w:tcPr>
          <w:p w14:paraId="4BF7DAE7"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7E95ACFA"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4F19E396"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2F3CD992"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4C7374FA" w14:textId="77777777" w:rsidR="006445A9" w:rsidRPr="0015252E" w:rsidRDefault="006445A9" w:rsidP="00CE0C6B">
            <w:pPr>
              <w:spacing w:after="0"/>
              <w:rPr>
                <w:rFonts w:ascii="Arial" w:eastAsia="Times New Roman" w:hAnsi="Arial" w:cs="Arial"/>
                <w:b/>
                <w:lang w:eastAsia="en-GB"/>
              </w:rPr>
            </w:pPr>
          </w:p>
        </w:tc>
      </w:tr>
      <w:tr w:rsidR="006445A9" w:rsidRPr="0015252E" w14:paraId="7F55EA77" w14:textId="77777777" w:rsidTr="00CE0C6B">
        <w:tc>
          <w:tcPr>
            <w:tcW w:w="846" w:type="dxa"/>
            <w:tcBorders>
              <w:top w:val="single" w:sz="4" w:space="0" w:color="auto"/>
              <w:left w:val="single" w:sz="4" w:space="0" w:color="auto"/>
              <w:bottom w:val="single" w:sz="4" w:space="0" w:color="auto"/>
              <w:right w:val="single" w:sz="4" w:space="0" w:color="auto"/>
            </w:tcBorders>
          </w:tcPr>
          <w:p w14:paraId="46EA22C9"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1F455A34"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42A246EC"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668790E4"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79CE6DC4" w14:textId="77777777" w:rsidR="006445A9" w:rsidRPr="0015252E" w:rsidRDefault="006445A9" w:rsidP="00CE0C6B">
            <w:pPr>
              <w:spacing w:after="0"/>
              <w:rPr>
                <w:rFonts w:ascii="Arial" w:eastAsia="Times New Roman" w:hAnsi="Arial" w:cs="Arial"/>
                <w:b/>
                <w:lang w:eastAsia="en-GB"/>
              </w:rPr>
            </w:pPr>
          </w:p>
        </w:tc>
      </w:tr>
      <w:tr w:rsidR="006445A9" w:rsidRPr="0015252E" w14:paraId="450847F3" w14:textId="77777777" w:rsidTr="00CE0C6B">
        <w:tc>
          <w:tcPr>
            <w:tcW w:w="846" w:type="dxa"/>
            <w:tcBorders>
              <w:top w:val="single" w:sz="4" w:space="0" w:color="auto"/>
              <w:left w:val="single" w:sz="4" w:space="0" w:color="auto"/>
              <w:bottom w:val="single" w:sz="4" w:space="0" w:color="auto"/>
              <w:right w:val="single" w:sz="4" w:space="0" w:color="auto"/>
            </w:tcBorders>
          </w:tcPr>
          <w:p w14:paraId="1E10D796"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072B4ED1"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237B59AE"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4E2C3310"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10AFD843" w14:textId="77777777" w:rsidR="006445A9" w:rsidRPr="0015252E" w:rsidRDefault="006445A9" w:rsidP="00CE0C6B">
            <w:pPr>
              <w:spacing w:after="0"/>
              <w:rPr>
                <w:rFonts w:ascii="Arial" w:eastAsia="Times New Roman" w:hAnsi="Arial" w:cs="Arial"/>
                <w:b/>
                <w:lang w:eastAsia="en-GB"/>
              </w:rPr>
            </w:pPr>
          </w:p>
        </w:tc>
      </w:tr>
      <w:tr w:rsidR="006445A9" w:rsidRPr="0015252E" w14:paraId="708CBF08" w14:textId="77777777" w:rsidTr="00CE0C6B">
        <w:tc>
          <w:tcPr>
            <w:tcW w:w="846" w:type="dxa"/>
            <w:tcBorders>
              <w:top w:val="single" w:sz="4" w:space="0" w:color="auto"/>
              <w:left w:val="single" w:sz="4" w:space="0" w:color="auto"/>
              <w:bottom w:val="single" w:sz="4" w:space="0" w:color="auto"/>
              <w:right w:val="single" w:sz="4" w:space="0" w:color="auto"/>
            </w:tcBorders>
          </w:tcPr>
          <w:p w14:paraId="69BD054C"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13813484"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5EC861C0"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485AECA0"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633482DA" w14:textId="77777777" w:rsidR="006445A9" w:rsidRPr="0015252E" w:rsidRDefault="006445A9" w:rsidP="00CE0C6B">
            <w:pPr>
              <w:spacing w:after="0"/>
              <w:rPr>
                <w:rFonts w:ascii="Arial" w:eastAsia="Times New Roman" w:hAnsi="Arial" w:cs="Arial"/>
                <w:b/>
                <w:lang w:eastAsia="en-GB"/>
              </w:rPr>
            </w:pPr>
          </w:p>
        </w:tc>
      </w:tr>
      <w:tr w:rsidR="006445A9" w:rsidRPr="0015252E" w14:paraId="7DB7AEDC" w14:textId="77777777" w:rsidTr="00CE0C6B">
        <w:tc>
          <w:tcPr>
            <w:tcW w:w="846" w:type="dxa"/>
            <w:tcBorders>
              <w:top w:val="single" w:sz="4" w:space="0" w:color="auto"/>
              <w:left w:val="single" w:sz="4" w:space="0" w:color="auto"/>
              <w:bottom w:val="single" w:sz="4" w:space="0" w:color="auto"/>
              <w:right w:val="single" w:sz="4" w:space="0" w:color="auto"/>
            </w:tcBorders>
          </w:tcPr>
          <w:p w14:paraId="62898DF1"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52173017"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5E9CBE84"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3E45B7D4"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13AA0CBF" w14:textId="77777777" w:rsidR="006445A9" w:rsidRPr="0015252E" w:rsidRDefault="006445A9" w:rsidP="00CE0C6B">
            <w:pPr>
              <w:spacing w:after="0"/>
              <w:rPr>
                <w:rFonts w:ascii="Arial" w:eastAsia="Times New Roman" w:hAnsi="Arial" w:cs="Arial"/>
                <w:b/>
                <w:lang w:eastAsia="en-GB"/>
              </w:rPr>
            </w:pPr>
          </w:p>
        </w:tc>
      </w:tr>
      <w:tr w:rsidR="006445A9" w:rsidRPr="0015252E" w14:paraId="0F762E5A" w14:textId="77777777" w:rsidTr="00CE0C6B">
        <w:tc>
          <w:tcPr>
            <w:tcW w:w="846" w:type="dxa"/>
            <w:tcBorders>
              <w:top w:val="single" w:sz="4" w:space="0" w:color="auto"/>
              <w:left w:val="single" w:sz="4" w:space="0" w:color="auto"/>
              <w:bottom w:val="single" w:sz="4" w:space="0" w:color="auto"/>
              <w:right w:val="single" w:sz="4" w:space="0" w:color="auto"/>
            </w:tcBorders>
          </w:tcPr>
          <w:p w14:paraId="0ABC25F6"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6F09018A"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478D0DA8"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0951D00F"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22A783C0" w14:textId="77777777" w:rsidR="006445A9" w:rsidRPr="0015252E" w:rsidRDefault="006445A9" w:rsidP="00CE0C6B">
            <w:pPr>
              <w:spacing w:after="0"/>
              <w:rPr>
                <w:rFonts w:ascii="Arial" w:eastAsia="Times New Roman" w:hAnsi="Arial" w:cs="Arial"/>
                <w:b/>
                <w:lang w:eastAsia="en-GB"/>
              </w:rPr>
            </w:pPr>
          </w:p>
        </w:tc>
      </w:tr>
      <w:tr w:rsidR="006445A9" w:rsidRPr="0015252E" w14:paraId="08417C01" w14:textId="77777777" w:rsidTr="00CE0C6B">
        <w:tc>
          <w:tcPr>
            <w:tcW w:w="846" w:type="dxa"/>
            <w:tcBorders>
              <w:top w:val="single" w:sz="4" w:space="0" w:color="auto"/>
              <w:left w:val="single" w:sz="4" w:space="0" w:color="auto"/>
              <w:bottom w:val="single" w:sz="4" w:space="0" w:color="auto"/>
              <w:right w:val="single" w:sz="4" w:space="0" w:color="auto"/>
            </w:tcBorders>
          </w:tcPr>
          <w:p w14:paraId="43DCDEC1"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0B5A6477"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25CCCE3F"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3D111663"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5394A317" w14:textId="77777777" w:rsidR="006445A9" w:rsidRPr="0015252E" w:rsidRDefault="006445A9" w:rsidP="00CE0C6B">
            <w:pPr>
              <w:spacing w:after="0"/>
              <w:rPr>
                <w:rFonts w:ascii="Arial" w:eastAsia="Times New Roman" w:hAnsi="Arial" w:cs="Arial"/>
                <w:b/>
                <w:lang w:eastAsia="en-GB"/>
              </w:rPr>
            </w:pPr>
          </w:p>
        </w:tc>
      </w:tr>
      <w:tr w:rsidR="006445A9" w:rsidRPr="0015252E" w14:paraId="0E064940" w14:textId="77777777" w:rsidTr="00CE0C6B">
        <w:tc>
          <w:tcPr>
            <w:tcW w:w="846" w:type="dxa"/>
            <w:tcBorders>
              <w:top w:val="single" w:sz="4" w:space="0" w:color="auto"/>
              <w:left w:val="single" w:sz="4" w:space="0" w:color="auto"/>
              <w:bottom w:val="single" w:sz="4" w:space="0" w:color="auto"/>
              <w:right w:val="single" w:sz="4" w:space="0" w:color="auto"/>
            </w:tcBorders>
          </w:tcPr>
          <w:p w14:paraId="533EF340"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3106C3A1"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6B8BC81C"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6C88C518"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55FE0B59" w14:textId="77777777" w:rsidR="006445A9" w:rsidRPr="0015252E" w:rsidRDefault="006445A9" w:rsidP="00CE0C6B">
            <w:pPr>
              <w:spacing w:after="0"/>
              <w:rPr>
                <w:rFonts w:ascii="Arial" w:eastAsia="Times New Roman" w:hAnsi="Arial" w:cs="Arial"/>
                <w:b/>
                <w:lang w:eastAsia="en-GB"/>
              </w:rPr>
            </w:pPr>
          </w:p>
        </w:tc>
      </w:tr>
      <w:tr w:rsidR="006445A9" w:rsidRPr="0015252E" w14:paraId="72D2994A" w14:textId="77777777" w:rsidTr="00CE0C6B">
        <w:tc>
          <w:tcPr>
            <w:tcW w:w="846" w:type="dxa"/>
            <w:tcBorders>
              <w:top w:val="single" w:sz="4" w:space="0" w:color="auto"/>
              <w:left w:val="single" w:sz="4" w:space="0" w:color="auto"/>
              <w:bottom w:val="single" w:sz="4" w:space="0" w:color="auto"/>
              <w:right w:val="single" w:sz="4" w:space="0" w:color="auto"/>
            </w:tcBorders>
          </w:tcPr>
          <w:p w14:paraId="2234CFA7"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5F0F045F"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5E278E05"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2E804A08"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0AA4E42F" w14:textId="77777777" w:rsidR="006445A9" w:rsidRPr="0015252E" w:rsidRDefault="006445A9" w:rsidP="00CE0C6B">
            <w:pPr>
              <w:spacing w:after="0"/>
              <w:rPr>
                <w:rFonts w:ascii="Arial" w:eastAsia="Times New Roman" w:hAnsi="Arial" w:cs="Arial"/>
                <w:b/>
                <w:lang w:eastAsia="en-GB"/>
              </w:rPr>
            </w:pPr>
          </w:p>
        </w:tc>
      </w:tr>
      <w:tr w:rsidR="006445A9" w:rsidRPr="0015252E" w14:paraId="3E0275EB" w14:textId="77777777" w:rsidTr="00CE0C6B">
        <w:tc>
          <w:tcPr>
            <w:tcW w:w="846" w:type="dxa"/>
            <w:tcBorders>
              <w:top w:val="single" w:sz="4" w:space="0" w:color="auto"/>
              <w:left w:val="single" w:sz="4" w:space="0" w:color="auto"/>
              <w:bottom w:val="single" w:sz="4" w:space="0" w:color="auto"/>
              <w:right w:val="single" w:sz="4" w:space="0" w:color="auto"/>
            </w:tcBorders>
          </w:tcPr>
          <w:p w14:paraId="144FB142"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504FF0BD"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25D3729B"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3BE06605"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2AB6B31F" w14:textId="77777777" w:rsidR="006445A9" w:rsidRPr="0015252E" w:rsidRDefault="006445A9" w:rsidP="00CE0C6B">
            <w:pPr>
              <w:spacing w:after="0"/>
              <w:rPr>
                <w:rFonts w:ascii="Arial" w:eastAsia="Times New Roman" w:hAnsi="Arial" w:cs="Arial"/>
                <w:b/>
                <w:lang w:eastAsia="en-GB"/>
              </w:rPr>
            </w:pPr>
          </w:p>
        </w:tc>
      </w:tr>
      <w:tr w:rsidR="006445A9" w:rsidRPr="0015252E" w14:paraId="54536FB3" w14:textId="77777777" w:rsidTr="00CE0C6B">
        <w:tc>
          <w:tcPr>
            <w:tcW w:w="846" w:type="dxa"/>
            <w:tcBorders>
              <w:top w:val="single" w:sz="4" w:space="0" w:color="auto"/>
              <w:left w:val="single" w:sz="4" w:space="0" w:color="auto"/>
              <w:bottom w:val="single" w:sz="4" w:space="0" w:color="auto"/>
              <w:right w:val="single" w:sz="4" w:space="0" w:color="auto"/>
            </w:tcBorders>
          </w:tcPr>
          <w:p w14:paraId="7F72810C"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66CDB0E7"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7C087E62"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6CE56817"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37D7292D" w14:textId="77777777" w:rsidR="006445A9" w:rsidRPr="0015252E" w:rsidRDefault="006445A9" w:rsidP="00CE0C6B">
            <w:pPr>
              <w:spacing w:after="0"/>
              <w:rPr>
                <w:rFonts w:ascii="Arial" w:eastAsia="Times New Roman" w:hAnsi="Arial" w:cs="Arial"/>
                <w:b/>
                <w:lang w:eastAsia="en-GB"/>
              </w:rPr>
            </w:pPr>
          </w:p>
        </w:tc>
      </w:tr>
      <w:tr w:rsidR="006445A9" w:rsidRPr="0015252E" w14:paraId="7D0A2621" w14:textId="77777777" w:rsidTr="00CE0C6B">
        <w:tc>
          <w:tcPr>
            <w:tcW w:w="846" w:type="dxa"/>
            <w:tcBorders>
              <w:top w:val="single" w:sz="4" w:space="0" w:color="auto"/>
              <w:left w:val="single" w:sz="4" w:space="0" w:color="auto"/>
              <w:bottom w:val="single" w:sz="4" w:space="0" w:color="auto"/>
              <w:right w:val="single" w:sz="4" w:space="0" w:color="auto"/>
            </w:tcBorders>
          </w:tcPr>
          <w:p w14:paraId="1FF10364"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7C1BD33D"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5283C90A"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24C46478"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1D4F0F49" w14:textId="77777777" w:rsidR="006445A9" w:rsidRPr="0015252E" w:rsidRDefault="006445A9" w:rsidP="00CE0C6B">
            <w:pPr>
              <w:spacing w:after="0"/>
              <w:rPr>
                <w:rFonts w:ascii="Arial" w:eastAsia="Times New Roman" w:hAnsi="Arial" w:cs="Arial"/>
                <w:b/>
                <w:lang w:eastAsia="en-GB"/>
              </w:rPr>
            </w:pPr>
          </w:p>
        </w:tc>
      </w:tr>
      <w:tr w:rsidR="006445A9" w:rsidRPr="0015252E" w14:paraId="59591659" w14:textId="77777777" w:rsidTr="00CE0C6B">
        <w:tc>
          <w:tcPr>
            <w:tcW w:w="846" w:type="dxa"/>
            <w:tcBorders>
              <w:top w:val="single" w:sz="4" w:space="0" w:color="auto"/>
              <w:left w:val="single" w:sz="4" w:space="0" w:color="auto"/>
              <w:bottom w:val="single" w:sz="4" w:space="0" w:color="auto"/>
              <w:right w:val="single" w:sz="4" w:space="0" w:color="auto"/>
            </w:tcBorders>
          </w:tcPr>
          <w:p w14:paraId="0965AC30"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1C8B6C01"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2BBB2F8A"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471B9E6B"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09994E2F" w14:textId="77777777" w:rsidR="006445A9" w:rsidRPr="0015252E" w:rsidRDefault="006445A9" w:rsidP="00CE0C6B">
            <w:pPr>
              <w:spacing w:after="0"/>
              <w:rPr>
                <w:rFonts w:ascii="Arial" w:eastAsia="Times New Roman" w:hAnsi="Arial" w:cs="Arial"/>
                <w:b/>
                <w:lang w:eastAsia="en-GB"/>
              </w:rPr>
            </w:pPr>
          </w:p>
        </w:tc>
      </w:tr>
      <w:tr w:rsidR="006445A9" w:rsidRPr="0015252E" w14:paraId="596B9DB9" w14:textId="77777777" w:rsidTr="00CE0C6B">
        <w:tc>
          <w:tcPr>
            <w:tcW w:w="846" w:type="dxa"/>
            <w:tcBorders>
              <w:top w:val="single" w:sz="4" w:space="0" w:color="auto"/>
              <w:left w:val="single" w:sz="4" w:space="0" w:color="auto"/>
              <w:bottom w:val="single" w:sz="4" w:space="0" w:color="auto"/>
              <w:right w:val="single" w:sz="4" w:space="0" w:color="auto"/>
            </w:tcBorders>
          </w:tcPr>
          <w:p w14:paraId="49BB33CA"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2DBEB5F5"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08574F39"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188701AB"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0E57CD4C" w14:textId="77777777" w:rsidR="006445A9" w:rsidRPr="0015252E" w:rsidRDefault="006445A9" w:rsidP="00CE0C6B">
            <w:pPr>
              <w:spacing w:after="0"/>
              <w:rPr>
                <w:rFonts w:ascii="Arial" w:eastAsia="Times New Roman" w:hAnsi="Arial" w:cs="Arial"/>
                <w:b/>
                <w:lang w:eastAsia="en-GB"/>
              </w:rPr>
            </w:pPr>
          </w:p>
        </w:tc>
      </w:tr>
      <w:tr w:rsidR="006445A9" w:rsidRPr="0015252E" w14:paraId="30949682" w14:textId="77777777" w:rsidTr="00CE0C6B">
        <w:tc>
          <w:tcPr>
            <w:tcW w:w="846" w:type="dxa"/>
            <w:tcBorders>
              <w:top w:val="single" w:sz="4" w:space="0" w:color="auto"/>
              <w:left w:val="single" w:sz="4" w:space="0" w:color="auto"/>
              <w:bottom w:val="single" w:sz="4" w:space="0" w:color="auto"/>
              <w:right w:val="single" w:sz="4" w:space="0" w:color="auto"/>
            </w:tcBorders>
          </w:tcPr>
          <w:p w14:paraId="108E9621"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4922343F"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403B40EF"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3C36E7D1"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21681259" w14:textId="77777777" w:rsidR="006445A9" w:rsidRPr="0015252E" w:rsidRDefault="006445A9" w:rsidP="00CE0C6B">
            <w:pPr>
              <w:spacing w:after="0"/>
              <w:rPr>
                <w:rFonts w:ascii="Arial" w:eastAsia="Times New Roman" w:hAnsi="Arial" w:cs="Arial"/>
                <w:b/>
                <w:lang w:eastAsia="en-GB"/>
              </w:rPr>
            </w:pPr>
          </w:p>
        </w:tc>
      </w:tr>
      <w:tr w:rsidR="006445A9" w:rsidRPr="0015252E" w14:paraId="2FE3AD06" w14:textId="77777777" w:rsidTr="00CE0C6B">
        <w:tc>
          <w:tcPr>
            <w:tcW w:w="846" w:type="dxa"/>
            <w:tcBorders>
              <w:top w:val="single" w:sz="4" w:space="0" w:color="auto"/>
              <w:left w:val="single" w:sz="4" w:space="0" w:color="auto"/>
              <w:bottom w:val="single" w:sz="4" w:space="0" w:color="auto"/>
              <w:right w:val="single" w:sz="4" w:space="0" w:color="auto"/>
            </w:tcBorders>
          </w:tcPr>
          <w:p w14:paraId="4F5EB937"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7FF45176"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5AE61DF1"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49178CFA"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27883846" w14:textId="77777777" w:rsidR="006445A9" w:rsidRPr="0015252E" w:rsidRDefault="006445A9" w:rsidP="00CE0C6B">
            <w:pPr>
              <w:spacing w:after="0"/>
              <w:rPr>
                <w:rFonts w:ascii="Arial" w:eastAsia="Times New Roman" w:hAnsi="Arial" w:cs="Arial"/>
                <w:b/>
                <w:lang w:eastAsia="en-GB"/>
              </w:rPr>
            </w:pPr>
          </w:p>
        </w:tc>
      </w:tr>
      <w:tr w:rsidR="006445A9" w:rsidRPr="0015252E" w14:paraId="75E49138" w14:textId="77777777" w:rsidTr="00CE0C6B">
        <w:tc>
          <w:tcPr>
            <w:tcW w:w="846" w:type="dxa"/>
            <w:tcBorders>
              <w:top w:val="single" w:sz="4" w:space="0" w:color="auto"/>
              <w:left w:val="single" w:sz="4" w:space="0" w:color="auto"/>
              <w:bottom w:val="single" w:sz="4" w:space="0" w:color="auto"/>
              <w:right w:val="single" w:sz="4" w:space="0" w:color="auto"/>
            </w:tcBorders>
          </w:tcPr>
          <w:p w14:paraId="4C717F9E"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3939B255"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757B29DD"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1101EBF7"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11C60CC5" w14:textId="77777777" w:rsidR="006445A9" w:rsidRPr="0015252E" w:rsidRDefault="006445A9" w:rsidP="00CE0C6B">
            <w:pPr>
              <w:spacing w:after="0"/>
              <w:rPr>
                <w:rFonts w:ascii="Arial" w:eastAsia="Times New Roman" w:hAnsi="Arial" w:cs="Arial"/>
                <w:b/>
                <w:lang w:eastAsia="en-GB"/>
              </w:rPr>
            </w:pPr>
          </w:p>
        </w:tc>
      </w:tr>
      <w:tr w:rsidR="006445A9" w:rsidRPr="0015252E" w14:paraId="1C76F5AF" w14:textId="77777777" w:rsidTr="00CE0C6B">
        <w:tc>
          <w:tcPr>
            <w:tcW w:w="846" w:type="dxa"/>
            <w:tcBorders>
              <w:top w:val="single" w:sz="4" w:space="0" w:color="auto"/>
              <w:left w:val="single" w:sz="4" w:space="0" w:color="auto"/>
              <w:bottom w:val="single" w:sz="4" w:space="0" w:color="auto"/>
              <w:right w:val="single" w:sz="4" w:space="0" w:color="auto"/>
            </w:tcBorders>
          </w:tcPr>
          <w:p w14:paraId="5CA3FF43"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1A84992A"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6BF4A258"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2304EBC1"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0ED5003E" w14:textId="77777777" w:rsidR="006445A9" w:rsidRPr="0015252E" w:rsidRDefault="006445A9" w:rsidP="00CE0C6B">
            <w:pPr>
              <w:spacing w:after="0"/>
              <w:rPr>
                <w:rFonts w:ascii="Arial" w:eastAsia="Times New Roman" w:hAnsi="Arial" w:cs="Arial"/>
                <w:b/>
                <w:lang w:eastAsia="en-GB"/>
              </w:rPr>
            </w:pPr>
          </w:p>
        </w:tc>
      </w:tr>
      <w:tr w:rsidR="006445A9" w:rsidRPr="0015252E" w14:paraId="39D2851A" w14:textId="77777777" w:rsidTr="00CE0C6B">
        <w:tc>
          <w:tcPr>
            <w:tcW w:w="846" w:type="dxa"/>
            <w:tcBorders>
              <w:top w:val="single" w:sz="4" w:space="0" w:color="auto"/>
              <w:left w:val="single" w:sz="4" w:space="0" w:color="auto"/>
              <w:bottom w:val="single" w:sz="4" w:space="0" w:color="auto"/>
              <w:right w:val="single" w:sz="4" w:space="0" w:color="auto"/>
            </w:tcBorders>
          </w:tcPr>
          <w:p w14:paraId="1ABC0608"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3A401103"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46D96B18"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1DEE4ABE"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59B61863" w14:textId="77777777" w:rsidR="006445A9" w:rsidRPr="0015252E" w:rsidRDefault="006445A9" w:rsidP="00CE0C6B">
            <w:pPr>
              <w:spacing w:after="0"/>
              <w:rPr>
                <w:rFonts w:ascii="Arial" w:eastAsia="Times New Roman" w:hAnsi="Arial" w:cs="Arial"/>
                <w:b/>
                <w:lang w:eastAsia="en-GB"/>
              </w:rPr>
            </w:pPr>
          </w:p>
        </w:tc>
      </w:tr>
      <w:tr w:rsidR="006445A9" w:rsidRPr="0015252E" w14:paraId="46B471A5" w14:textId="77777777" w:rsidTr="00CE0C6B">
        <w:tc>
          <w:tcPr>
            <w:tcW w:w="846" w:type="dxa"/>
            <w:tcBorders>
              <w:top w:val="single" w:sz="4" w:space="0" w:color="auto"/>
              <w:left w:val="single" w:sz="4" w:space="0" w:color="auto"/>
              <w:bottom w:val="single" w:sz="4" w:space="0" w:color="auto"/>
              <w:right w:val="single" w:sz="4" w:space="0" w:color="auto"/>
            </w:tcBorders>
          </w:tcPr>
          <w:p w14:paraId="5C4908F1"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78E8DEDD"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18BAB1E8"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4D47E13B"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59986701" w14:textId="77777777" w:rsidR="006445A9" w:rsidRPr="0015252E" w:rsidRDefault="006445A9" w:rsidP="00CE0C6B">
            <w:pPr>
              <w:spacing w:after="0"/>
              <w:rPr>
                <w:rFonts w:ascii="Arial" w:eastAsia="Times New Roman" w:hAnsi="Arial" w:cs="Arial"/>
                <w:b/>
                <w:lang w:eastAsia="en-GB"/>
              </w:rPr>
            </w:pPr>
          </w:p>
        </w:tc>
      </w:tr>
      <w:tr w:rsidR="006445A9" w:rsidRPr="0015252E" w14:paraId="25884D9C" w14:textId="77777777" w:rsidTr="00CE0C6B">
        <w:tc>
          <w:tcPr>
            <w:tcW w:w="846" w:type="dxa"/>
            <w:tcBorders>
              <w:top w:val="single" w:sz="4" w:space="0" w:color="auto"/>
              <w:left w:val="single" w:sz="4" w:space="0" w:color="auto"/>
              <w:bottom w:val="single" w:sz="4" w:space="0" w:color="auto"/>
              <w:right w:val="single" w:sz="4" w:space="0" w:color="auto"/>
            </w:tcBorders>
          </w:tcPr>
          <w:p w14:paraId="1378B072"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1815AF4D"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12F2E50F"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0B4A19E3"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34CFDE1A" w14:textId="77777777" w:rsidR="006445A9" w:rsidRPr="0015252E" w:rsidRDefault="006445A9" w:rsidP="00CE0C6B">
            <w:pPr>
              <w:spacing w:after="0"/>
              <w:rPr>
                <w:rFonts w:ascii="Arial" w:eastAsia="Times New Roman" w:hAnsi="Arial" w:cs="Arial"/>
                <w:b/>
                <w:lang w:eastAsia="en-GB"/>
              </w:rPr>
            </w:pPr>
          </w:p>
        </w:tc>
      </w:tr>
      <w:tr w:rsidR="006445A9" w:rsidRPr="0015252E" w14:paraId="090C5BC6" w14:textId="77777777" w:rsidTr="00CE0C6B">
        <w:tc>
          <w:tcPr>
            <w:tcW w:w="846" w:type="dxa"/>
            <w:tcBorders>
              <w:top w:val="single" w:sz="4" w:space="0" w:color="auto"/>
              <w:left w:val="single" w:sz="4" w:space="0" w:color="auto"/>
              <w:bottom w:val="single" w:sz="4" w:space="0" w:color="auto"/>
              <w:right w:val="single" w:sz="4" w:space="0" w:color="auto"/>
            </w:tcBorders>
          </w:tcPr>
          <w:p w14:paraId="79161C0E"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603F42BD"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75F03E06"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1C886591"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37AD290B" w14:textId="77777777" w:rsidR="006445A9" w:rsidRPr="0015252E" w:rsidRDefault="006445A9" w:rsidP="00CE0C6B">
            <w:pPr>
              <w:spacing w:after="0"/>
              <w:rPr>
                <w:rFonts w:ascii="Arial" w:eastAsia="Times New Roman" w:hAnsi="Arial" w:cs="Arial"/>
                <w:b/>
                <w:lang w:eastAsia="en-GB"/>
              </w:rPr>
            </w:pPr>
          </w:p>
        </w:tc>
      </w:tr>
      <w:tr w:rsidR="006445A9" w:rsidRPr="0015252E" w14:paraId="5E55EE87" w14:textId="77777777" w:rsidTr="00CE0C6B">
        <w:tc>
          <w:tcPr>
            <w:tcW w:w="846" w:type="dxa"/>
            <w:tcBorders>
              <w:top w:val="single" w:sz="4" w:space="0" w:color="auto"/>
              <w:left w:val="single" w:sz="4" w:space="0" w:color="auto"/>
              <w:bottom w:val="single" w:sz="4" w:space="0" w:color="auto"/>
              <w:right w:val="single" w:sz="4" w:space="0" w:color="auto"/>
            </w:tcBorders>
          </w:tcPr>
          <w:p w14:paraId="3A296710"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6163AA20"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47827B3F"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73BEEFC2"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7F00D770" w14:textId="77777777" w:rsidR="006445A9" w:rsidRPr="0015252E" w:rsidRDefault="006445A9" w:rsidP="00CE0C6B">
            <w:pPr>
              <w:spacing w:after="0"/>
              <w:rPr>
                <w:rFonts w:ascii="Arial" w:eastAsia="Times New Roman" w:hAnsi="Arial" w:cs="Arial"/>
                <w:b/>
                <w:lang w:eastAsia="en-GB"/>
              </w:rPr>
            </w:pPr>
          </w:p>
        </w:tc>
      </w:tr>
      <w:tr w:rsidR="006445A9" w:rsidRPr="0015252E" w14:paraId="3D02CC3E" w14:textId="77777777" w:rsidTr="00CE0C6B">
        <w:tc>
          <w:tcPr>
            <w:tcW w:w="846" w:type="dxa"/>
            <w:tcBorders>
              <w:top w:val="single" w:sz="4" w:space="0" w:color="auto"/>
              <w:left w:val="single" w:sz="4" w:space="0" w:color="auto"/>
              <w:bottom w:val="single" w:sz="4" w:space="0" w:color="auto"/>
              <w:right w:val="single" w:sz="4" w:space="0" w:color="auto"/>
            </w:tcBorders>
          </w:tcPr>
          <w:p w14:paraId="21ACA136"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76B16B3B"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0F6BB5BD"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3227DE84"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3E90330A" w14:textId="77777777" w:rsidR="006445A9" w:rsidRPr="0015252E" w:rsidRDefault="006445A9" w:rsidP="00CE0C6B">
            <w:pPr>
              <w:spacing w:after="0"/>
              <w:rPr>
                <w:rFonts w:ascii="Arial" w:eastAsia="Times New Roman" w:hAnsi="Arial" w:cs="Arial"/>
                <w:b/>
                <w:lang w:eastAsia="en-GB"/>
              </w:rPr>
            </w:pPr>
          </w:p>
        </w:tc>
      </w:tr>
      <w:tr w:rsidR="006445A9" w:rsidRPr="0015252E" w14:paraId="327A7A3B" w14:textId="77777777" w:rsidTr="00CE0C6B">
        <w:tc>
          <w:tcPr>
            <w:tcW w:w="846" w:type="dxa"/>
            <w:tcBorders>
              <w:top w:val="single" w:sz="4" w:space="0" w:color="auto"/>
              <w:left w:val="single" w:sz="4" w:space="0" w:color="auto"/>
              <w:bottom w:val="single" w:sz="4" w:space="0" w:color="auto"/>
              <w:right w:val="single" w:sz="4" w:space="0" w:color="auto"/>
            </w:tcBorders>
          </w:tcPr>
          <w:p w14:paraId="2F62368C"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65D37266"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7BD88F37"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3DFB1ADB"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6542105C" w14:textId="77777777" w:rsidR="006445A9" w:rsidRPr="0015252E" w:rsidRDefault="006445A9" w:rsidP="00CE0C6B">
            <w:pPr>
              <w:spacing w:after="0"/>
              <w:rPr>
                <w:rFonts w:ascii="Arial" w:eastAsia="Times New Roman" w:hAnsi="Arial" w:cs="Arial"/>
                <w:b/>
                <w:lang w:eastAsia="en-GB"/>
              </w:rPr>
            </w:pPr>
          </w:p>
        </w:tc>
      </w:tr>
      <w:tr w:rsidR="006445A9" w:rsidRPr="0015252E" w14:paraId="13C78828" w14:textId="77777777" w:rsidTr="00CE0C6B">
        <w:tc>
          <w:tcPr>
            <w:tcW w:w="846" w:type="dxa"/>
            <w:tcBorders>
              <w:top w:val="single" w:sz="4" w:space="0" w:color="auto"/>
              <w:left w:val="single" w:sz="4" w:space="0" w:color="auto"/>
              <w:bottom w:val="single" w:sz="4" w:space="0" w:color="auto"/>
              <w:right w:val="single" w:sz="4" w:space="0" w:color="auto"/>
            </w:tcBorders>
          </w:tcPr>
          <w:p w14:paraId="1FAFF6FD"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3CA2FB50"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538FF6C4"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54FA9AB6"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2D0E2C55" w14:textId="77777777" w:rsidR="006445A9" w:rsidRPr="0015252E" w:rsidRDefault="006445A9" w:rsidP="00CE0C6B">
            <w:pPr>
              <w:spacing w:after="0"/>
              <w:rPr>
                <w:rFonts w:ascii="Arial" w:eastAsia="Times New Roman" w:hAnsi="Arial" w:cs="Arial"/>
                <w:b/>
                <w:lang w:eastAsia="en-GB"/>
              </w:rPr>
            </w:pPr>
          </w:p>
        </w:tc>
      </w:tr>
      <w:tr w:rsidR="006445A9" w:rsidRPr="0015252E" w14:paraId="50B0066F" w14:textId="77777777" w:rsidTr="00CE0C6B">
        <w:tc>
          <w:tcPr>
            <w:tcW w:w="846" w:type="dxa"/>
            <w:tcBorders>
              <w:top w:val="single" w:sz="4" w:space="0" w:color="auto"/>
              <w:left w:val="single" w:sz="4" w:space="0" w:color="auto"/>
              <w:bottom w:val="single" w:sz="4" w:space="0" w:color="auto"/>
              <w:right w:val="single" w:sz="4" w:space="0" w:color="auto"/>
            </w:tcBorders>
          </w:tcPr>
          <w:p w14:paraId="68BF20C0" w14:textId="77777777" w:rsidR="006445A9" w:rsidRPr="0015252E" w:rsidRDefault="006445A9" w:rsidP="00CE0C6B">
            <w:pPr>
              <w:spacing w:after="0"/>
              <w:rPr>
                <w:rFonts w:ascii="Arial" w:eastAsia="Times New Roman" w:hAnsi="Arial" w:cs="Arial"/>
                <w:b/>
                <w:lang w:eastAsia="en-GB"/>
              </w:rPr>
            </w:pPr>
          </w:p>
        </w:tc>
        <w:tc>
          <w:tcPr>
            <w:tcW w:w="2835" w:type="dxa"/>
            <w:tcBorders>
              <w:top w:val="single" w:sz="4" w:space="0" w:color="auto"/>
              <w:left w:val="single" w:sz="4" w:space="0" w:color="auto"/>
              <w:bottom w:val="single" w:sz="4" w:space="0" w:color="auto"/>
              <w:right w:val="single" w:sz="4" w:space="0" w:color="auto"/>
            </w:tcBorders>
          </w:tcPr>
          <w:p w14:paraId="075844C3" w14:textId="77777777" w:rsidR="006445A9" w:rsidRPr="0015252E" w:rsidRDefault="006445A9" w:rsidP="00CE0C6B">
            <w:pPr>
              <w:spacing w:after="0"/>
              <w:rPr>
                <w:rFonts w:ascii="Arial" w:eastAsia="Times New Roman" w:hAnsi="Arial" w:cs="Arial"/>
                <w:b/>
                <w:lang w:eastAsia="en-GB"/>
              </w:rPr>
            </w:pPr>
          </w:p>
        </w:tc>
        <w:tc>
          <w:tcPr>
            <w:tcW w:w="1984" w:type="dxa"/>
            <w:tcBorders>
              <w:top w:val="single" w:sz="4" w:space="0" w:color="auto"/>
              <w:left w:val="single" w:sz="4" w:space="0" w:color="auto"/>
              <w:bottom w:val="single" w:sz="4" w:space="0" w:color="auto"/>
              <w:right w:val="single" w:sz="4" w:space="0" w:color="auto"/>
            </w:tcBorders>
          </w:tcPr>
          <w:p w14:paraId="6052AC9A" w14:textId="77777777" w:rsidR="006445A9" w:rsidRPr="0015252E" w:rsidRDefault="006445A9" w:rsidP="00CE0C6B">
            <w:pPr>
              <w:spacing w:after="0"/>
              <w:rPr>
                <w:rFonts w:ascii="Arial" w:eastAsia="Times New Roman" w:hAnsi="Arial" w:cs="Arial"/>
                <w:b/>
                <w:lang w:eastAsia="en-GB"/>
              </w:rPr>
            </w:pPr>
          </w:p>
        </w:tc>
        <w:tc>
          <w:tcPr>
            <w:tcW w:w="1806" w:type="dxa"/>
            <w:tcBorders>
              <w:top w:val="single" w:sz="4" w:space="0" w:color="auto"/>
              <w:left w:val="single" w:sz="4" w:space="0" w:color="auto"/>
              <w:bottom w:val="single" w:sz="4" w:space="0" w:color="auto"/>
              <w:right w:val="single" w:sz="4" w:space="0" w:color="auto"/>
            </w:tcBorders>
          </w:tcPr>
          <w:p w14:paraId="5EB47FE3" w14:textId="77777777" w:rsidR="006445A9" w:rsidRPr="0015252E" w:rsidRDefault="006445A9" w:rsidP="00CE0C6B">
            <w:pPr>
              <w:spacing w:after="0"/>
              <w:rPr>
                <w:rFonts w:ascii="Arial" w:eastAsia="Times New Roman" w:hAnsi="Arial" w:cs="Arial"/>
                <w:b/>
                <w:lang w:eastAsia="en-GB"/>
              </w:rPr>
            </w:pPr>
          </w:p>
        </w:tc>
        <w:tc>
          <w:tcPr>
            <w:tcW w:w="1318" w:type="dxa"/>
            <w:tcBorders>
              <w:top w:val="single" w:sz="4" w:space="0" w:color="auto"/>
              <w:left w:val="single" w:sz="4" w:space="0" w:color="auto"/>
              <w:bottom w:val="single" w:sz="4" w:space="0" w:color="auto"/>
              <w:right w:val="single" w:sz="4" w:space="0" w:color="auto"/>
            </w:tcBorders>
          </w:tcPr>
          <w:p w14:paraId="4D9B0F8A" w14:textId="77777777" w:rsidR="006445A9" w:rsidRPr="0015252E" w:rsidRDefault="006445A9" w:rsidP="00CE0C6B">
            <w:pPr>
              <w:spacing w:after="0"/>
              <w:rPr>
                <w:rFonts w:ascii="Arial" w:eastAsia="Times New Roman" w:hAnsi="Arial" w:cs="Arial"/>
                <w:b/>
                <w:lang w:eastAsia="en-GB"/>
              </w:rPr>
            </w:pPr>
          </w:p>
        </w:tc>
      </w:tr>
    </w:tbl>
    <w:p w14:paraId="0BF3C058" w14:textId="77777777" w:rsidR="006445A9" w:rsidRDefault="006445A9" w:rsidP="006445A9">
      <w:pPr>
        <w:rPr>
          <w:rFonts w:ascii="Arial" w:hAnsi="Arial" w:cs="Arial"/>
          <w:b/>
          <w:u w:val="single"/>
        </w:rPr>
      </w:pPr>
    </w:p>
    <w:p w14:paraId="2126B8A7" w14:textId="77777777" w:rsidR="006445A9" w:rsidRPr="0015252E" w:rsidRDefault="006445A9" w:rsidP="006445A9">
      <w:pPr>
        <w:rPr>
          <w:rFonts w:ascii="Arial" w:hAnsi="Arial" w:cs="Arial"/>
          <w:b/>
          <w:u w:val="single"/>
        </w:rPr>
      </w:pPr>
    </w:p>
    <w:tbl>
      <w:tblPr>
        <w:tblW w:w="9067" w:type="dxa"/>
        <w:tblLook w:val="04A0" w:firstRow="1" w:lastRow="0" w:firstColumn="1" w:lastColumn="0" w:noHBand="0" w:noVBand="1"/>
      </w:tblPr>
      <w:tblGrid>
        <w:gridCol w:w="1194"/>
        <w:gridCol w:w="6887"/>
        <w:gridCol w:w="986"/>
      </w:tblGrid>
      <w:tr w:rsidR="006445A9" w:rsidRPr="0015252E" w14:paraId="3A885D0D" w14:textId="77777777" w:rsidTr="00CE0C6B">
        <w:tc>
          <w:tcPr>
            <w:tcW w:w="1194" w:type="dxa"/>
            <w:shd w:val="clear" w:color="auto" w:fill="D9D9D9" w:themeFill="background1" w:themeFillShade="D9"/>
            <w:hideMark/>
          </w:tcPr>
          <w:p w14:paraId="6586997C" w14:textId="77777777" w:rsidR="006445A9" w:rsidRDefault="006445A9" w:rsidP="00CE0C6B">
            <w:pPr>
              <w:pStyle w:val="ListParagraph"/>
              <w:spacing w:after="0"/>
              <w:ind w:left="0"/>
              <w:rPr>
                <w:rFonts w:ascii="Arial" w:hAnsi="Arial" w:cs="Arial"/>
                <w:b/>
                <w:lang w:val="en-US"/>
              </w:rPr>
            </w:pPr>
          </w:p>
          <w:p w14:paraId="77BB1A70" w14:textId="77777777" w:rsidR="006445A9" w:rsidRDefault="006445A9" w:rsidP="00CE0C6B">
            <w:pPr>
              <w:pStyle w:val="ListParagraph"/>
              <w:spacing w:after="0"/>
              <w:ind w:left="0"/>
              <w:rPr>
                <w:rFonts w:ascii="Arial" w:hAnsi="Arial" w:cs="Arial"/>
                <w:b/>
                <w:lang w:val="en-US"/>
              </w:rPr>
            </w:pPr>
            <w:r w:rsidRPr="0015252E">
              <w:rPr>
                <w:rFonts w:ascii="Arial" w:hAnsi="Arial" w:cs="Arial"/>
                <w:b/>
                <w:lang w:val="en-US"/>
              </w:rPr>
              <w:lastRenderedPageBreak/>
              <w:t>SECTION</w:t>
            </w:r>
          </w:p>
          <w:p w14:paraId="5FF22635" w14:textId="77777777" w:rsidR="006445A9" w:rsidRPr="0015252E" w:rsidRDefault="006445A9" w:rsidP="00CE0C6B">
            <w:pPr>
              <w:pStyle w:val="ListParagraph"/>
              <w:spacing w:after="0"/>
              <w:ind w:left="0"/>
              <w:rPr>
                <w:rFonts w:ascii="Arial" w:hAnsi="Arial" w:cs="Arial"/>
                <w:b/>
                <w:lang w:val="en-US"/>
              </w:rPr>
            </w:pPr>
          </w:p>
        </w:tc>
        <w:tc>
          <w:tcPr>
            <w:tcW w:w="6887" w:type="dxa"/>
            <w:shd w:val="clear" w:color="auto" w:fill="D9D9D9" w:themeFill="background1" w:themeFillShade="D9"/>
          </w:tcPr>
          <w:p w14:paraId="67B0B244" w14:textId="77777777" w:rsidR="006445A9" w:rsidRDefault="006445A9" w:rsidP="00CE0C6B">
            <w:pPr>
              <w:pStyle w:val="ListParagraph"/>
              <w:spacing w:after="0"/>
              <w:ind w:left="0"/>
              <w:rPr>
                <w:rFonts w:ascii="Arial" w:hAnsi="Arial" w:cs="Arial"/>
                <w:b/>
                <w:lang w:val="en-US"/>
              </w:rPr>
            </w:pPr>
          </w:p>
          <w:p w14:paraId="00B3D3F1"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lastRenderedPageBreak/>
              <w:t>TITLE</w:t>
            </w:r>
          </w:p>
          <w:p w14:paraId="0DD673FC" w14:textId="77777777" w:rsidR="006445A9" w:rsidRPr="0015252E" w:rsidRDefault="006445A9" w:rsidP="00CE0C6B">
            <w:pPr>
              <w:pStyle w:val="ListParagraph"/>
              <w:spacing w:after="0"/>
              <w:ind w:left="0"/>
              <w:rPr>
                <w:rFonts w:ascii="Arial" w:hAnsi="Arial" w:cs="Arial"/>
                <w:b/>
                <w:lang w:val="en-US"/>
              </w:rPr>
            </w:pPr>
          </w:p>
        </w:tc>
        <w:tc>
          <w:tcPr>
            <w:tcW w:w="986" w:type="dxa"/>
            <w:shd w:val="clear" w:color="auto" w:fill="D9D9D9" w:themeFill="background1" w:themeFillShade="D9"/>
            <w:hideMark/>
          </w:tcPr>
          <w:p w14:paraId="772C3D32" w14:textId="77777777" w:rsidR="006445A9" w:rsidRDefault="006445A9" w:rsidP="00CE0C6B">
            <w:pPr>
              <w:pStyle w:val="ListParagraph"/>
              <w:spacing w:after="0"/>
              <w:ind w:left="0"/>
              <w:jc w:val="center"/>
              <w:rPr>
                <w:rFonts w:ascii="Arial" w:hAnsi="Arial" w:cs="Arial"/>
                <w:b/>
                <w:lang w:val="en-US"/>
              </w:rPr>
            </w:pPr>
          </w:p>
          <w:p w14:paraId="7734AAC6" w14:textId="77777777" w:rsidR="006445A9" w:rsidRPr="0015252E" w:rsidRDefault="006445A9" w:rsidP="00CE0C6B">
            <w:pPr>
              <w:pStyle w:val="ListParagraph"/>
              <w:spacing w:after="0"/>
              <w:ind w:left="0"/>
              <w:jc w:val="center"/>
              <w:rPr>
                <w:rFonts w:ascii="Arial" w:hAnsi="Arial" w:cs="Arial"/>
                <w:b/>
                <w:lang w:val="en-US"/>
              </w:rPr>
            </w:pPr>
            <w:r w:rsidRPr="0015252E">
              <w:rPr>
                <w:rFonts w:ascii="Arial" w:hAnsi="Arial" w:cs="Arial"/>
                <w:b/>
                <w:lang w:val="en-US"/>
              </w:rPr>
              <w:lastRenderedPageBreak/>
              <w:t>PAGE</w:t>
            </w:r>
          </w:p>
        </w:tc>
      </w:tr>
      <w:tr w:rsidR="006445A9" w:rsidRPr="0015252E" w14:paraId="4734232E" w14:textId="77777777" w:rsidTr="00CE0C6B">
        <w:tc>
          <w:tcPr>
            <w:tcW w:w="1194" w:type="dxa"/>
            <w:hideMark/>
          </w:tcPr>
          <w:p w14:paraId="1C667D96"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lastRenderedPageBreak/>
              <w:t>1</w:t>
            </w:r>
          </w:p>
        </w:tc>
        <w:tc>
          <w:tcPr>
            <w:tcW w:w="6887" w:type="dxa"/>
          </w:tcPr>
          <w:p w14:paraId="22ECB05F"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PURPOSE AND CONTEXT</w:t>
            </w:r>
          </w:p>
          <w:p w14:paraId="6D36EDEC" w14:textId="77777777" w:rsidR="006445A9" w:rsidRPr="0015252E" w:rsidRDefault="006445A9" w:rsidP="00CE0C6B">
            <w:pPr>
              <w:pStyle w:val="ListParagraph"/>
              <w:spacing w:after="0"/>
              <w:ind w:left="0"/>
              <w:rPr>
                <w:rFonts w:ascii="Arial" w:hAnsi="Arial" w:cs="Arial"/>
                <w:b/>
                <w:lang w:val="en-US"/>
              </w:rPr>
            </w:pPr>
          </w:p>
        </w:tc>
        <w:tc>
          <w:tcPr>
            <w:tcW w:w="986" w:type="dxa"/>
          </w:tcPr>
          <w:p w14:paraId="6F526686" w14:textId="77777777" w:rsidR="006445A9" w:rsidRPr="0015252E" w:rsidRDefault="006445A9" w:rsidP="00CE0C6B">
            <w:pPr>
              <w:pStyle w:val="ListParagraph"/>
              <w:spacing w:after="0"/>
              <w:ind w:left="0"/>
              <w:jc w:val="center"/>
              <w:rPr>
                <w:rFonts w:ascii="Arial" w:hAnsi="Arial" w:cs="Arial"/>
                <w:b/>
                <w:lang w:val="en-US"/>
              </w:rPr>
            </w:pPr>
            <w:r>
              <w:rPr>
                <w:rFonts w:ascii="Arial" w:hAnsi="Arial" w:cs="Arial"/>
                <w:b/>
                <w:lang w:val="en-US"/>
              </w:rPr>
              <w:t>4</w:t>
            </w:r>
          </w:p>
        </w:tc>
      </w:tr>
      <w:tr w:rsidR="006445A9" w:rsidRPr="0015252E" w14:paraId="52141B3A" w14:textId="77777777" w:rsidTr="00CE0C6B">
        <w:tc>
          <w:tcPr>
            <w:tcW w:w="1194" w:type="dxa"/>
            <w:hideMark/>
          </w:tcPr>
          <w:p w14:paraId="36368955"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2</w:t>
            </w:r>
          </w:p>
        </w:tc>
        <w:tc>
          <w:tcPr>
            <w:tcW w:w="6887" w:type="dxa"/>
          </w:tcPr>
          <w:p w14:paraId="653F51C0"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SCOPE</w:t>
            </w:r>
          </w:p>
          <w:p w14:paraId="493024B7" w14:textId="77777777" w:rsidR="006445A9" w:rsidRPr="0015252E" w:rsidRDefault="006445A9" w:rsidP="00CE0C6B">
            <w:pPr>
              <w:pStyle w:val="ListParagraph"/>
              <w:spacing w:after="0"/>
              <w:ind w:left="0"/>
              <w:rPr>
                <w:rFonts w:ascii="Arial" w:hAnsi="Arial" w:cs="Arial"/>
                <w:b/>
                <w:lang w:val="en-US"/>
              </w:rPr>
            </w:pPr>
          </w:p>
        </w:tc>
        <w:tc>
          <w:tcPr>
            <w:tcW w:w="986" w:type="dxa"/>
          </w:tcPr>
          <w:p w14:paraId="56FD64E2" w14:textId="77777777" w:rsidR="006445A9" w:rsidRPr="0015252E" w:rsidRDefault="006445A9" w:rsidP="00CE0C6B">
            <w:pPr>
              <w:pStyle w:val="ListParagraph"/>
              <w:spacing w:after="0"/>
              <w:ind w:left="0"/>
              <w:jc w:val="center"/>
              <w:rPr>
                <w:rFonts w:ascii="Arial" w:hAnsi="Arial" w:cs="Arial"/>
                <w:b/>
                <w:lang w:val="en-US"/>
              </w:rPr>
            </w:pPr>
            <w:r>
              <w:rPr>
                <w:rFonts w:ascii="Arial" w:hAnsi="Arial" w:cs="Arial"/>
                <w:b/>
                <w:lang w:val="en-US"/>
              </w:rPr>
              <w:t>4</w:t>
            </w:r>
          </w:p>
        </w:tc>
      </w:tr>
      <w:tr w:rsidR="006445A9" w:rsidRPr="0015252E" w14:paraId="12FB5009" w14:textId="77777777" w:rsidTr="00CE0C6B">
        <w:tc>
          <w:tcPr>
            <w:tcW w:w="1194" w:type="dxa"/>
            <w:hideMark/>
          </w:tcPr>
          <w:p w14:paraId="686553D7"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3</w:t>
            </w:r>
          </w:p>
        </w:tc>
        <w:tc>
          <w:tcPr>
            <w:tcW w:w="6887" w:type="dxa"/>
          </w:tcPr>
          <w:p w14:paraId="124E3BCB"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STATEMENT</w:t>
            </w:r>
          </w:p>
          <w:p w14:paraId="5E58A8AC" w14:textId="77777777" w:rsidR="006445A9" w:rsidRPr="0015252E" w:rsidRDefault="006445A9" w:rsidP="00CE0C6B">
            <w:pPr>
              <w:pStyle w:val="ListParagraph"/>
              <w:spacing w:after="0"/>
              <w:ind w:left="0"/>
              <w:rPr>
                <w:rFonts w:ascii="Arial" w:hAnsi="Arial" w:cs="Arial"/>
                <w:b/>
                <w:lang w:val="en-US"/>
              </w:rPr>
            </w:pPr>
          </w:p>
        </w:tc>
        <w:tc>
          <w:tcPr>
            <w:tcW w:w="986" w:type="dxa"/>
          </w:tcPr>
          <w:p w14:paraId="0A4BA4BB" w14:textId="77777777" w:rsidR="006445A9" w:rsidRPr="0015252E" w:rsidRDefault="006445A9" w:rsidP="00CE0C6B">
            <w:pPr>
              <w:pStyle w:val="ListParagraph"/>
              <w:spacing w:after="0"/>
              <w:ind w:left="0"/>
              <w:jc w:val="center"/>
              <w:rPr>
                <w:rFonts w:ascii="Arial" w:hAnsi="Arial" w:cs="Arial"/>
                <w:b/>
                <w:lang w:val="en-US"/>
              </w:rPr>
            </w:pPr>
            <w:r>
              <w:rPr>
                <w:rFonts w:ascii="Arial" w:hAnsi="Arial" w:cs="Arial"/>
                <w:b/>
                <w:lang w:val="en-US"/>
              </w:rPr>
              <w:t>4</w:t>
            </w:r>
          </w:p>
        </w:tc>
      </w:tr>
      <w:tr w:rsidR="006445A9" w:rsidRPr="0015252E" w14:paraId="2934E0F0" w14:textId="77777777" w:rsidTr="00CE0C6B">
        <w:tc>
          <w:tcPr>
            <w:tcW w:w="1194" w:type="dxa"/>
            <w:hideMark/>
          </w:tcPr>
          <w:p w14:paraId="4E3A224A"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4</w:t>
            </w:r>
          </w:p>
        </w:tc>
        <w:tc>
          <w:tcPr>
            <w:tcW w:w="6887" w:type="dxa"/>
          </w:tcPr>
          <w:p w14:paraId="2742537E" w14:textId="77777777" w:rsidR="006445A9" w:rsidRPr="0015252E" w:rsidRDefault="006445A9" w:rsidP="00CE0C6B">
            <w:pPr>
              <w:pStyle w:val="ListParagraph"/>
              <w:spacing w:after="0"/>
              <w:ind w:left="0"/>
              <w:jc w:val="both"/>
              <w:rPr>
                <w:rFonts w:ascii="Arial" w:hAnsi="Arial" w:cs="Arial"/>
                <w:b/>
                <w:lang w:val="en-US"/>
              </w:rPr>
            </w:pPr>
            <w:r>
              <w:rPr>
                <w:rFonts w:ascii="Arial" w:hAnsi="Arial" w:cs="Arial"/>
                <w:b/>
                <w:lang w:val="en-US"/>
              </w:rPr>
              <w:t>TYPES OF MISCONDUCT</w:t>
            </w:r>
          </w:p>
          <w:p w14:paraId="3689BDC0" w14:textId="77777777" w:rsidR="006445A9" w:rsidRPr="0015252E" w:rsidRDefault="006445A9" w:rsidP="00CE0C6B">
            <w:pPr>
              <w:pStyle w:val="ListParagraph"/>
              <w:spacing w:after="0"/>
              <w:ind w:left="0"/>
              <w:jc w:val="both"/>
              <w:rPr>
                <w:rFonts w:ascii="Arial" w:hAnsi="Arial" w:cs="Arial"/>
                <w:b/>
                <w:lang w:val="en-US"/>
              </w:rPr>
            </w:pPr>
          </w:p>
        </w:tc>
        <w:tc>
          <w:tcPr>
            <w:tcW w:w="986" w:type="dxa"/>
          </w:tcPr>
          <w:p w14:paraId="5D413255" w14:textId="77777777" w:rsidR="006445A9" w:rsidRPr="0015252E" w:rsidRDefault="006445A9" w:rsidP="00CE0C6B">
            <w:pPr>
              <w:pStyle w:val="ListParagraph"/>
              <w:spacing w:after="0"/>
              <w:ind w:left="0"/>
              <w:jc w:val="center"/>
              <w:rPr>
                <w:rFonts w:ascii="Arial" w:hAnsi="Arial" w:cs="Arial"/>
                <w:b/>
                <w:lang w:val="en-US"/>
              </w:rPr>
            </w:pPr>
            <w:r>
              <w:rPr>
                <w:rFonts w:ascii="Arial" w:hAnsi="Arial" w:cs="Arial"/>
                <w:b/>
                <w:lang w:val="en-US"/>
              </w:rPr>
              <w:t>4</w:t>
            </w:r>
          </w:p>
        </w:tc>
      </w:tr>
      <w:tr w:rsidR="006445A9" w:rsidRPr="0015252E" w14:paraId="7FD44B01" w14:textId="77777777" w:rsidTr="00CE0C6B">
        <w:tc>
          <w:tcPr>
            <w:tcW w:w="1194" w:type="dxa"/>
            <w:hideMark/>
          </w:tcPr>
          <w:p w14:paraId="6CA62CE7"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5</w:t>
            </w:r>
          </w:p>
        </w:tc>
        <w:tc>
          <w:tcPr>
            <w:tcW w:w="6887" w:type="dxa"/>
          </w:tcPr>
          <w:p w14:paraId="3E159254" w14:textId="77777777" w:rsidR="006445A9" w:rsidRPr="0015252E" w:rsidRDefault="006445A9" w:rsidP="00CE0C6B">
            <w:pPr>
              <w:pStyle w:val="ListParagraph"/>
              <w:spacing w:after="0"/>
              <w:ind w:left="0"/>
              <w:jc w:val="both"/>
              <w:rPr>
                <w:rFonts w:ascii="Arial" w:hAnsi="Arial" w:cs="Arial"/>
                <w:b/>
                <w:lang w:val="en-US"/>
              </w:rPr>
            </w:pPr>
            <w:r>
              <w:rPr>
                <w:rFonts w:ascii="Arial" w:hAnsi="Arial" w:cs="Arial"/>
                <w:b/>
                <w:lang w:val="en-US"/>
              </w:rPr>
              <w:t>HARM</w:t>
            </w:r>
          </w:p>
          <w:p w14:paraId="5C9B7675" w14:textId="77777777" w:rsidR="006445A9" w:rsidRPr="0015252E" w:rsidRDefault="006445A9" w:rsidP="00CE0C6B">
            <w:pPr>
              <w:pStyle w:val="ListParagraph"/>
              <w:spacing w:after="0"/>
              <w:ind w:left="0"/>
              <w:jc w:val="both"/>
              <w:rPr>
                <w:rFonts w:ascii="Arial" w:hAnsi="Arial" w:cs="Arial"/>
                <w:b/>
                <w:lang w:val="en-US"/>
              </w:rPr>
            </w:pPr>
          </w:p>
        </w:tc>
        <w:tc>
          <w:tcPr>
            <w:tcW w:w="986" w:type="dxa"/>
          </w:tcPr>
          <w:p w14:paraId="531C4D74" w14:textId="77777777" w:rsidR="006445A9" w:rsidRPr="0015252E" w:rsidRDefault="006445A9" w:rsidP="00CE0C6B">
            <w:pPr>
              <w:pStyle w:val="ListParagraph"/>
              <w:spacing w:after="0"/>
              <w:ind w:left="0"/>
              <w:jc w:val="center"/>
              <w:rPr>
                <w:rFonts w:ascii="Arial" w:hAnsi="Arial" w:cs="Arial"/>
                <w:b/>
                <w:lang w:val="en-US"/>
              </w:rPr>
            </w:pPr>
            <w:r>
              <w:rPr>
                <w:rFonts w:ascii="Arial" w:hAnsi="Arial" w:cs="Arial"/>
                <w:b/>
                <w:lang w:val="en-US"/>
              </w:rPr>
              <w:t>4</w:t>
            </w:r>
          </w:p>
        </w:tc>
      </w:tr>
      <w:tr w:rsidR="006445A9" w:rsidRPr="0015252E" w14:paraId="6EC9EB9C" w14:textId="77777777" w:rsidTr="00CE0C6B">
        <w:tc>
          <w:tcPr>
            <w:tcW w:w="1194" w:type="dxa"/>
            <w:hideMark/>
          </w:tcPr>
          <w:p w14:paraId="0E4E6CD6"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6</w:t>
            </w:r>
          </w:p>
        </w:tc>
        <w:tc>
          <w:tcPr>
            <w:tcW w:w="6887" w:type="dxa"/>
          </w:tcPr>
          <w:p w14:paraId="71B210CD" w14:textId="77777777" w:rsidR="006445A9" w:rsidRPr="0015252E" w:rsidRDefault="006445A9" w:rsidP="00CE0C6B">
            <w:pPr>
              <w:pStyle w:val="ListParagraph"/>
              <w:spacing w:after="0"/>
              <w:ind w:left="0"/>
              <w:rPr>
                <w:rFonts w:ascii="Arial" w:hAnsi="Arial" w:cs="Arial"/>
                <w:b/>
                <w:lang w:val="en-US"/>
              </w:rPr>
            </w:pPr>
            <w:r>
              <w:rPr>
                <w:rFonts w:ascii="Arial" w:hAnsi="Arial" w:cs="Arial"/>
                <w:b/>
                <w:lang w:val="en-US"/>
              </w:rPr>
              <w:t>PLACING AT RISK OF HARM</w:t>
            </w:r>
          </w:p>
          <w:p w14:paraId="573B781D" w14:textId="77777777" w:rsidR="006445A9" w:rsidRPr="0015252E" w:rsidRDefault="006445A9" w:rsidP="00CE0C6B">
            <w:pPr>
              <w:pStyle w:val="ListParagraph"/>
              <w:spacing w:after="0"/>
              <w:ind w:left="0"/>
              <w:rPr>
                <w:rFonts w:ascii="Arial" w:hAnsi="Arial" w:cs="Arial"/>
                <w:b/>
                <w:lang w:val="en-US"/>
              </w:rPr>
            </w:pPr>
          </w:p>
        </w:tc>
        <w:tc>
          <w:tcPr>
            <w:tcW w:w="986" w:type="dxa"/>
          </w:tcPr>
          <w:p w14:paraId="1F7BE341" w14:textId="77777777" w:rsidR="006445A9" w:rsidRPr="0015252E" w:rsidRDefault="006445A9" w:rsidP="00CE0C6B">
            <w:pPr>
              <w:pStyle w:val="ListParagraph"/>
              <w:spacing w:after="0"/>
              <w:ind w:left="0"/>
              <w:jc w:val="center"/>
              <w:rPr>
                <w:rFonts w:ascii="Arial" w:hAnsi="Arial" w:cs="Arial"/>
                <w:b/>
                <w:lang w:val="en-US"/>
              </w:rPr>
            </w:pPr>
            <w:r>
              <w:rPr>
                <w:rFonts w:ascii="Arial" w:hAnsi="Arial" w:cs="Arial"/>
                <w:b/>
                <w:lang w:val="en-US"/>
              </w:rPr>
              <w:t>4</w:t>
            </w:r>
          </w:p>
        </w:tc>
      </w:tr>
      <w:tr w:rsidR="006445A9" w:rsidRPr="0015252E" w14:paraId="196D4F1B" w14:textId="77777777" w:rsidTr="00CE0C6B">
        <w:tc>
          <w:tcPr>
            <w:tcW w:w="1194" w:type="dxa"/>
            <w:hideMark/>
          </w:tcPr>
          <w:p w14:paraId="5360A5F3"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7</w:t>
            </w:r>
          </w:p>
        </w:tc>
        <w:tc>
          <w:tcPr>
            <w:tcW w:w="6887" w:type="dxa"/>
            <w:hideMark/>
          </w:tcPr>
          <w:p w14:paraId="3DCB32DE" w14:textId="77777777" w:rsidR="006445A9" w:rsidRPr="0015252E" w:rsidRDefault="006445A9" w:rsidP="00CE0C6B">
            <w:pPr>
              <w:pStyle w:val="ListParagraph"/>
              <w:spacing w:after="0"/>
              <w:ind w:left="0"/>
              <w:rPr>
                <w:rFonts w:ascii="Arial" w:hAnsi="Arial" w:cs="Arial"/>
                <w:b/>
                <w:lang w:val="en-US"/>
              </w:rPr>
            </w:pPr>
            <w:r>
              <w:rPr>
                <w:rFonts w:ascii="Arial" w:hAnsi="Arial" w:cs="Arial"/>
                <w:b/>
                <w:lang w:val="en-US"/>
              </w:rPr>
              <w:t>CIRCUMSTANCES OF MISCONDUCT</w:t>
            </w:r>
          </w:p>
        </w:tc>
        <w:tc>
          <w:tcPr>
            <w:tcW w:w="986" w:type="dxa"/>
          </w:tcPr>
          <w:p w14:paraId="376B5573" w14:textId="77777777" w:rsidR="006445A9" w:rsidRDefault="006445A9" w:rsidP="00CE0C6B">
            <w:pPr>
              <w:pStyle w:val="ListParagraph"/>
              <w:spacing w:after="0"/>
              <w:ind w:left="0"/>
              <w:jc w:val="center"/>
              <w:rPr>
                <w:rFonts w:ascii="Arial" w:hAnsi="Arial" w:cs="Arial"/>
                <w:b/>
                <w:lang w:val="en-US"/>
              </w:rPr>
            </w:pPr>
            <w:r>
              <w:rPr>
                <w:rFonts w:ascii="Arial" w:hAnsi="Arial" w:cs="Arial"/>
                <w:b/>
                <w:lang w:val="en-US"/>
              </w:rPr>
              <w:t>4</w:t>
            </w:r>
          </w:p>
          <w:p w14:paraId="2BB9FEB6" w14:textId="77777777" w:rsidR="006445A9" w:rsidRPr="0015252E" w:rsidRDefault="006445A9" w:rsidP="00CE0C6B">
            <w:pPr>
              <w:pStyle w:val="ListParagraph"/>
              <w:spacing w:after="0"/>
              <w:ind w:left="0"/>
              <w:jc w:val="center"/>
              <w:rPr>
                <w:rFonts w:ascii="Arial" w:hAnsi="Arial" w:cs="Arial"/>
                <w:b/>
                <w:lang w:val="en-US"/>
              </w:rPr>
            </w:pPr>
          </w:p>
        </w:tc>
      </w:tr>
      <w:tr w:rsidR="006445A9" w:rsidRPr="0015252E" w14:paraId="7E338E5A" w14:textId="77777777" w:rsidTr="00CE0C6B">
        <w:tc>
          <w:tcPr>
            <w:tcW w:w="1194" w:type="dxa"/>
          </w:tcPr>
          <w:p w14:paraId="11808120" w14:textId="77777777" w:rsidR="006445A9" w:rsidRPr="0015252E" w:rsidRDefault="006445A9" w:rsidP="00CE0C6B">
            <w:pPr>
              <w:pStyle w:val="ListParagraph"/>
              <w:spacing w:after="0"/>
              <w:ind w:left="0"/>
              <w:rPr>
                <w:rFonts w:ascii="Arial" w:hAnsi="Arial" w:cs="Arial"/>
                <w:b/>
                <w:lang w:val="en-US"/>
              </w:rPr>
            </w:pPr>
            <w:r>
              <w:rPr>
                <w:rFonts w:ascii="Arial" w:hAnsi="Arial" w:cs="Arial"/>
                <w:b/>
                <w:lang w:val="en-US"/>
              </w:rPr>
              <w:t>8</w:t>
            </w:r>
          </w:p>
        </w:tc>
        <w:tc>
          <w:tcPr>
            <w:tcW w:w="6887" w:type="dxa"/>
          </w:tcPr>
          <w:p w14:paraId="09E65297" w14:textId="77777777" w:rsidR="006445A9" w:rsidRPr="0015252E" w:rsidRDefault="006445A9" w:rsidP="00CE0C6B">
            <w:pPr>
              <w:spacing w:after="0"/>
              <w:rPr>
                <w:rFonts w:ascii="Arial" w:hAnsi="Arial" w:cs="Arial"/>
                <w:b/>
                <w:lang w:val="en-US"/>
              </w:rPr>
            </w:pPr>
            <w:r>
              <w:rPr>
                <w:rFonts w:ascii="Arial" w:hAnsi="Arial" w:cs="Arial"/>
                <w:b/>
                <w:lang w:val="en-US"/>
              </w:rPr>
              <w:t>PROCEDURE TO REFER TO DISCLOSURE SCOTLAND</w:t>
            </w:r>
          </w:p>
        </w:tc>
        <w:tc>
          <w:tcPr>
            <w:tcW w:w="986" w:type="dxa"/>
          </w:tcPr>
          <w:p w14:paraId="63FB138A" w14:textId="77777777" w:rsidR="006445A9" w:rsidRDefault="006445A9" w:rsidP="00CE0C6B">
            <w:pPr>
              <w:pStyle w:val="ListParagraph"/>
              <w:spacing w:after="0"/>
              <w:ind w:left="0"/>
              <w:jc w:val="center"/>
              <w:rPr>
                <w:rFonts w:ascii="Arial" w:hAnsi="Arial" w:cs="Arial"/>
                <w:b/>
                <w:lang w:val="en-US"/>
              </w:rPr>
            </w:pPr>
            <w:r>
              <w:rPr>
                <w:rFonts w:ascii="Arial" w:hAnsi="Arial" w:cs="Arial"/>
                <w:b/>
                <w:lang w:val="en-US"/>
              </w:rPr>
              <w:t>5</w:t>
            </w:r>
          </w:p>
          <w:p w14:paraId="3229872D" w14:textId="77777777" w:rsidR="006445A9" w:rsidRPr="0015252E" w:rsidRDefault="006445A9" w:rsidP="00CE0C6B">
            <w:pPr>
              <w:pStyle w:val="ListParagraph"/>
              <w:spacing w:after="0"/>
              <w:ind w:left="0"/>
              <w:jc w:val="center"/>
              <w:rPr>
                <w:rFonts w:ascii="Arial" w:hAnsi="Arial" w:cs="Arial"/>
                <w:b/>
                <w:lang w:val="en-US"/>
              </w:rPr>
            </w:pPr>
          </w:p>
        </w:tc>
      </w:tr>
      <w:tr w:rsidR="006445A9" w:rsidRPr="0015252E" w14:paraId="1A9A6032" w14:textId="77777777" w:rsidTr="00CE0C6B">
        <w:tc>
          <w:tcPr>
            <w:tcW w:w="1194" w:type="dxa"/>
            <w:hideMark/>
          </w:tcPr>
          <w:p w14:paraId="1AE91E11" w14:textId="77777777" w:rsidR="006445A9" w:rsidRPr="0015252E" w:rsidRDefault="006445A9" w:rsidP="00CE0C6B">
            <w:pPr>
              <w:pStyle w:val="ListParagraph"/>
              <w:spacing w:after="0"/>
              <w:ind w:left="0"/>
              <w:rPr>
                <w:rFonts w:ascii="Arial" w:hAnsi="Arial" w:cs="Arial"/>
                <w:b/>
                <w:lang w:val="en-US"/>
              </w:rPr>
            </w:pPr>
            <w:r w:rsidRPr="0015252E">
              <w:rPr>
                <w:rFonts w:ascii="Arial" w:hAnsi="Arial" w:cs="Arial"/>
                <w:b/>
                <w:lang w:val="en-US"/>
              </w:rPr>
              <w:t>9</w:t>
            </w:r>
          </w:p>
        </w:tc>
        <w:tc>
          <w:tcPr>
            <w:tcW w:w="6887" w:type="dxa"/>
          </w:tcPr>
          <w:p w14:paraId="7C331FF4" w14:textId="77777777" w:rsidR="006445A9" w:rsidRPr="0015252E" w:rsidRDefault="006445A9" w:rsidP="00CE0C6B">
            <w:pPr>
              <w:spacing w:after="0"/>
              <w:rPr>
                <w:rFonts w:ascii="Arial" w:hAnsi="Arial" w:cs="Arial"/>
                <w:b/>
                <w:lang w:val="en-US"/>
              </w:rPr>
            </w:pPr>
            <w:r w:rsidRPr="0015252E">
              <w:rPr>
                <w:rFonts w:ascii="Arial" w:hAnsi="Arial" w:cs="Arial"/>
                <w:b/>
                <w:lang w:val="en-US"/>
              </w:rPr>
              <w:t>GENERAL</w:t>
            </w:r>
          </w:p>
          <w:p w14:paraId="505DD32B" w14:textId="77777777" w:rsidR="006445A9" w:rsidRPr="0015252E" w:rsidRDefault="006445A9" w:rsidP="00CE0C6B">
            <w:pPr>
              <w:spacing w:after="0"/>
              <w:rPr>
                <w:rFonts w:ascii="Arial" w:hAnsi="Arial" w:cs="Arial"/>
                <w:b/>
                <w:lang w:val="en-US"/>
              </w:rPr>
            </w:pPr>
          </w:p>
        </w:tc>
        <w:tc>
          <w:tcPr>
            <w:tcW w:w="986" w:type="dxa"/>
          </w:tcPr>
          <w:p w14:paraId="3A7AF874" w14:textId="77777777" w:rsidR="006445A9" w:rsidRPr="0015252E" w:rsidRDefault="006445A9" w:rsidP="00CE0C6B">
            <w:pPr>
              <w:pStyle w:val="ListParagraph"/>
              <w:spacing w:after="0"/>
              <w:ind w:left="0"/>
              <w:jc w:val="center"/>
              <w:rPr>
                <w:rFonts w:ascii="Arial" w:hAnsi="Arial" w:cs="Arial"/>
                <w:b/>
                <w:lang w:val="en-US"/>
              </w:rPr>
            </w:pPr>
            <w:r>
              <w:rPr>
                <w:rFonts w:ascii="Arial" w:hAnsi="Arial" w:cs="Arial"/>
                <w:b/>
                <w:lang w:val="en-US"/>
              </w:rPr>
              <w:t>6</w:t>
            </w:r>
          </w:p>
        </w:tc>
      </w:tr>
    </w:tbl>
    <w:p w14:paraId="2F6920C7" w14:textId="77777777" w:rsidR="006445A9" w:rsidRPr="0015252E" w:rsidRDefault="006445A9" w:rsidP="006445A9">
      <w:pPr>
        <w:rPr>
          <w:rFonts w:ascii="Arial" w:hAnsi="Arial" w:cs="Arial"/>
          <w:b/>
          <w:u w:val="single"/>
        </w:rPr>
      </w:pPr>
    </w:p>
    <w:p w14:paraId="6F1B3820"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0245088F"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2D65FCD7"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3CA18200"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1B0505D4"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2ABD68F6"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3F708221"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5A3D00E1"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7157B038"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4C10578B"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29FB4B6F"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2889B64B"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46233456"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4F9B9FF5"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2054563E"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5E7D5300"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08E615F9"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7DE5A54E"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6E0395D9"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5D772AC9" w14:textId="77777777" w:rsidR="00A707D2" w:rsidRDefault="00A707D2"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sz w:val="32"/>
          <w:szCs w:val="32"/>
        </w:rPr>
      </w:pPr>
    </w:p>
    <w:p w14:paraId="1A98910F" w14:textId="77777777" w:rsidR="006445A9" w:rsidRPr="001C14A2" w:rsidRDefault="006445A9" w:rsidP="006445A9">
      <w:pPr>
        <w:tabs>
          <w:tab w:val="left" w:pos="720"/>
          <w:tab w:val="left" w:pos="1440"/>
          <w:tab w:val="left" w:pos="2160"/>
          <w:tab w:val="left" w:pos="2880"/>
          <w:tab w:val="left" w:pos="4680"/>
          <w:tab w:val="left" w:pos="5400"/>
          <w:tab w:val="right" w:pos="9000"/>
        </w:tabs>
        <w:spacing w:after="0" w:line="240" w:lineRule="atLeast"/>
        <w:jc w:val="center"/>
        <w:rPr>
          <w:rFonts w:ascii="Arial" w:eastAsia="Times New Roman" w:hAnsi="Arial" w:cs="Arial"/>
          <w:b/>
          <w:bCs/>
          <w:color w:val="000000"/>
        </w:rPr>
      </w:pPr>
    </w:p>
    <w:p w14:paraId="6A019D3A" w14:textId="77777777" w:rsidR="006445A9" w:rsidRDefault="006445A9"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lastRenderedPageBreak/>
        <w:t>PURPOSE AND CONTEXT</w:t>
      </w:r>
    </w:p>
    <w:p w14:paraId="5AF99D6D" w14:textId="3FB14460" w:rsidR="006445A9" w:rsidRPr="001C456E" w:rsidRDefault="006445A9" w:rsidP="006445A9">
      <w:pPr>
        <w:pStyle w:val="ListParagraph"/>
        <w:spacing w:after="0"/>
        <w:ind w:left="360"/>
        <w:rPr>
          <w:rFonts w:ascii="Arial" w:hAnsi="Arial" w:cs="Arial"/>
        </w:rPr>
      </w:pPr>
      <w:r w:rsidRPr="001C456E">
        <w:rPr>
          <w:rFonts w:ascii="Arial" w:hAnsi="Arial" w:cs="Arial"/>
        </w:rPr>
        <w:t xml:space="preserve">The </w:t>
      </w:r>
      <w:r>
        <w:rPr>
          <w:rFonts w:ascii="Arial" w:hAnsi="Arial" w:cs="Arial"/>
        </w:rPr>
        <w:t>‘Referrals to Disclosure Scotland</w:t>
      </w:r>
      <w:r w:rsidRPr="001C456E">
        <w:rPr>
          <w:rFonts w:ascii="Arial" w:hAnsi="Arial" w:cs="Arial"/>
        </w:rPr>
        <w:t xml:space="preserve"> Policy and Procedure</w:t>
      </w:r>
      <w:r>
        <w:rPr>
          <w:rFonts w:ascii="Arial" w:hAnsi="Arial" w:cs="Arial"/>
        </w:rPr>
        <w:t>’</w:t>
      </w:r>
      <w:r w:rsidRPr="001C456E">
        <w:rPr>
          <w:rFonts w:ascii="Arial" w:hAnsi="Arial" w:cs="Arial"/>
        </w:rPr>
        <w:t xml:space="preserve"> sets out </w:t>
      </w:r>
      <w:r w:rsidR="00A707D2">
        <w:rPr>
          <w:rFonts w:ascii="Arial" w:hAnsi="Arial" w:cs="Arial"/>
        </w:rPr>
        <w:t>PKAVS</w:t>
      </w:r>
      <w:r w:rsidRPr="001C456E">
        <w:rPr>
          <w:rFonts w:ascii="Arial" w:hAnsi="Arial" w:cs="Arial"/>
        </w:rPr>
        <w:t xml:space="preserve">' approach to </w:t>
      </w:r>
      <w:r>
        <w:rPr>
          <w:rFonts w:ascii="Arial" w:hAnsi="Arial" w:cs="Arial"/>
        </w:rPr>
        <w:t>fulfilling its legal responsibilities in submitting referrals on individuals to Disclosure Scotland</w:t>
      </w:r>
      <w:r w:rsidRPr="001C456E">
        <w:rPr>
          <w:rFonts w:ascii="Arial" w:hAnsi="Arial" w:cs="Arial"/>
        </w:rPr>
        <w:t>.</w:t>
      </w:r>
    </w:p>
    <w:p w14:paraId="351932E5"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22C23BEE" w14:textId="77777777" w:rsidR="006445A9" w:rsidRDefault="006445A9"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t>SCOPE</w:t>
      </w:r>
    </w:p>
    <w:p w14:paraId="1081F0E8" w14:textId="77777777" w:rsidR="006445A9" w:rsidRDefault="006445A9" w:rsidP="006445A9">
      <w:pPr>
        <w:pStyle w:val="ListParagraph"/>
        <w:spacing w:after="0"/>
        <w:ind w:left="360"/>
        <w:rPr>
          <w:rFonts w:ascii="Arial" w:hAnsi="Arial" w:cs="Arial"/>
        </w:rPr>
      </w:pPr>
      <w:r w:rsidRPr="001C456E">
        <w:rPr>
          <w:rFonts w:ascii="Arial" w:hAnsi="Arial" w:cs="Arial"/>
        </w:rPr>
        <w:t xml:space="preserve">This policy applies to all aspects of our work and everyone who works, volunteers or is a </w:t>
      </w:r>
      <w:r>
        <w:rPr>
          <w:rFonts w:ascii="Arial" w:hAnsi="Arial" w:cs="Arial"/>
        </w:rPr>
        <w:t>contractor working on behalf</w:t>
      </w:r>
      <w:r w:rsidRPr="001C456E">
        <w:rPr>
          <w:rFonts w:ascii="Arial" w:hAnsi="Arial" w:cs="Arial"/>
        </w:rPr>
        <w:t xml:space="preserve"> of the organisation, including permanent and temporary employees</w:t>
      </w:r>
      <w:r>
        <w:rPr>
          <w:rFonts w:ascii="Arial" w:hAnsi="Arial" w:cs="Arial"/>
        </w:rPr>
        <w:t>.</w:t>
      </w:r>
    </w:p>
    <w:p w14:paraId="6403A6C8" w14:textId="77777777" w:rsidR="006445A9" w:rsidRDefault="006445A9" w:rsidP="006445A9">
      <w:pPr>
        <w:pStyle w:val="ListParagraph"/>
        <w:spacing w:after="0"/>
        <w:ind w:left="360"/>
        <w:rPr>
          <w:rFonts w:ascii="Arial" w:hAnsi="Arial" w:cs="Arial"/>
        </w:rPr>
      </w:pPr>
    </w:p>
    <w:p w14:paraId="7B2230D4" w14:textId="77777777" w:rsidR="006445A9" w:rsidRDefault="006445A9"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t>STATEMENT</w:t>
      </w:r>
    </w:p>
    <w:p w14:paraId="69B81D9D" w14:textId="37C848A4"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As a provider of ‘regulated work’, as defined by Schedules 2 and 3 of the Protection of Vulnerable Groups (Scotland) Act 2007</w:t>
      </w:r>
      <w:r w:rsidR="007E6195">
        <w:rPr>
          <w:rFonts w:ascii="Arial" w:eastAsia="Times New Roman" w:hAnsi="Arial" w:cs="Arial"/>
          <w:color w:val="000000"/>
        </w:rPr>
        <w:t>,</w:t>
      </w:r>
      <w:r>
        <w:rPr>
          <w:rFonts w:ascii="Arial" w:eastAsia="Times New Roman" w:hAnsi="Arial" w:cs="Arial"/>
          <w:color w:val="000000"/>
        </w:rPr>
        <w:t xml:space="preserve"> </w:t>
      </w:r>
      <w:r w:rsidR="00A707D2">
        <w:rPr>
          <w:rFonts w:ascii="Arial" w:eastAsia="Times New Roman" w:hAnsi="Arial" w:cs="Arial"/>
          <w:color w:val="000000"/>
        </w:rPr>
        <w:t>PKAVS</w:t>
      </w:r>
      <w:r>
        <w:rPr>
          <w:rFonts w:ascii="Arial" w:eastAsia="Times New Roman" w:hAnsi="Arial" w:cs="Arial"/>
          <w:color w:val="000000"/>
        </w:rPr>
        <w:t xml:space="preserve"> are legally obliged in certain circumstances (known as referral grounds) to submit referrals on individuals to Disclosure Scotland. </w:t>
      </w:r>
    </w:p>
    <w:p w14:paraId="5754FFC1"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72E46248" w14:textId="0B6AE17C"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The legal requirement to refer is contained within </w:t>
      </w:r>
      <w:r w:rsidR="007E6195">
        <w:rPr>
          <w:rFonts w:ascii="Arial" w:eastAsia="Times New Roman" w:hAnsi="Arial" w:cs="Arial"/>
          <w:color w:val="000000"/>
        </w:rPr>
        <w:t>S</w:t>
      </w:r>
      <w:r>
        <w:rPr>
          <w:rFonts w:ascii="Arial" w:eastAsia="Times New Roman" w:hAnsi="Arial" w:cs="Arial"/>
          <w:color w:val="000000"/>
        </w:rPr>
        <w:t>ection 9 of the Protection of Vulnerable Groups (Scotland) Act 2007.</w:t>
      </w:r>
    </w:p>
    <w:p w14:paraId="3E9B55D3"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68384841" w14:textId="03D1D28F"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The obligation to refer to Disclosure Scotland exists irrespective of </w:t>
      </w:r>
      <w:r w:rsidR="007E6195">
        <w:rPr>
          <w:rFonts w:ascii="Arial" w:eastAsia="Times New Roman" w:hAnsi="Arial" w:cs="Arial"/>
          <w:color w:val="000000"/>
        </w:rPr>
        <w:t xml:space="preserve">the </w:t>
      </w:r>
      <w:r>
        <w:rPr>
          <w:rFonts w:ascii="Arial" w:eastAsia="Times New Roman" w:hAnsi="Arial" w:cs="Arial"/>
          <w:color w:val="000000"/>
        </w:rPr>
        <w:t>involvement of other agencies – e.g., police, regulatory bodies, local authorities etc.</w:t>
      </w:r>
    </w:p>
    <w:p w14:paraId="5238E630"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6BE3B3F3" w14:textId="62219D77" w:rsidR="006445A9" w:rsidRDefault="00A707D2"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t>REFERRAL POLICY</w:t>
      </w:r>
    </w:p>
    <w:p w14:paraId="03B019E3" w14:textId="2B868B2A" w:rsidR="00A707D2" w:rsidRDefault="00A707D2" w:rsidP="00A707D2">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When an employee or volunteer is permanently removed from a regulated work position, there are certain circumstances where the organisation must notify the Protection Unit at Disclosure Scotland about what has happened. This is called ‘Making a Referral’. If we would have permanently removed the individual, the actions detailed in this policy will continue to apply (even if an employee or volunteer leaves their regulated work or placement prior to any action being taken, irrespective of the reason that they leave).</w:t>
      </w:r>
    </w:p>
    <w:p w14:paraId="20134628" w14:textId="77777777" w:rsidR="00C5326E" w:rsidRDefault="00C5326E" w:rsidP="00A707D2">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5D35E5D3" w14:textId="6315D012" w:rsidR="00C5326E" w:rsidRDefault="00C5326E" w:rsidP="00A707D2">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Two conditions must be met before we let Disclosure Scotland know that something has happened:</w:t>
      </w:r>
    </w:p>
    <w:p w14:paraId="58E85C7D" w14:textId="77777777" w:rsidR="00C5326E" w:rsidRDefault="00C5326E" w:rsidP="00A707D2">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2336AE94" w14:textId="77777777" w:rsidR="00C5326E" w:rsidRPr="00C5326E" w:rsidRDefault="00C5326E" w:rsidP="00A707D2">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C5326E">
        <w:rPr>
          <w:rFonts w:ascii="Arial" w:eastAsia="Times New Roman" w:hAnsi="Arial" w:cs="Arial"/>
          <w:b/>
          <w:bCs/>
          <w:color w:val="000000"/>
        </w:rPr>
        <w:t>Condition 1</w:t>
      </w:r>
    </w:p>
    <w:p w14:paraId="285F5401" w14:textId="2AFF679D" w:rsidR="00C5326E" w:rsidRDefault="00C5326E" w:rsidP="00A707D2">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A person has been permanently removed or has removed themselves from regulated work.</w:t>
      </w:r>
    </w:p>
    <w:p w14:paraId="7EF3447F" w14:textId="77777777" w:rsidR="00C5326E" w:rsidRDefault="00C5326E" w:rsidP="00A707D2">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386EEF5F" w14:textId="3CD5B0A2" w:rsidR="00C5326E" w:rsidRPr="00C5326E" w:rsidRDefault="00C5326E" w:rsidP="00A707D2">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C5326E">
        <w:rPr>
          <w:rFonts w:ascii="Arial" w:eastAsia="Times New Roman" w:hAnsi="Arial" w:cs="Arial"/>
          <w:b/>
          <w:bCs/>
          <w:color w:val="000000"/>
        </w:rPr>
        <w:t>Condition 2</w:t>
      </w:r>
    </w:p>
    <w:p w14:paraId="197B5C6D" w14:textId="7AC43AF8" w:rsidR="006445A9" w:rsidRDefault="00C5326E"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The person has carried out at least one of the following 5 has happened:</w:t>
      </w:r>
    </w:p>
    <w:p w14:paraId="2C9591D9" w14:textId="16563632" w:rsidR="006445A9" w:rsidRDefault="00C5326E" w:rsidP="006445A9">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Caused harm to a child,</w:t>
      </w:r>
      <w:r w:rsidR="00962E25">
        <w:rPr>
          <w:rFonts w:ascii="Arial" w:eastAsia="Times New Roman" w:hAnsi="Arial" w:cs="Arial"/>
          <w:color w:val="000000"/>
        </w:rPr>
        <w:t xml:space="preserve"> young person, </w:t>
      </w:r>
      <w:r w:rsidR="006445A9">
        <w:rPr>
          <w:rFonts w:ascii="Arial" w:eastAsia="Times New Roman" w:hAnsi="Arial" w:cs="Arial"/>
          <w:color w:val="000000"/>
        </w:rPr>
        <w:t>or protected adult.</w:t>
      </w:r>
    </w:p>
    <w:p w14:paraId="0108F9EB" w14:textId="7BF13B22" w:rsidR="006445A9" w:rsidRDefault="006445A9" w:rsidP="006445A9">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Plac</w:t>
      </w:r>
      <w:r w:rsidR="00C5326E">
        <w:rPr>
          <w:rFonts w:ascii="Arial" w:eastAsia="Times New Roman" w:hAnsi="Arial" w:cs="Arial"/>
          <w:color w:val="000000"/>
        </w:rPr>
        <w:t>ed</w:t>
      </w:r>
      <w:r>
        <w:rPr>
          <w:rFonts w:ascii="Arial" w:eastAsia="Times New Roman" w:hAnsi="Arial" w:cs="Arial"/>
          <w:color w:val="000000"/>
        </w:rPr>
        <w:t xml:space="preserve"> a child</w:t>
      </w:r>
      <w:r w:rsidR="00962E25">
        <w:rPr>
          <w:rFonts w:ascii="Arial" w:eastAsia="Times New Roman" w:hAnsi="Arial" w:cs="Arial"/>
          <w:color w:val="000000"/>
        </w:rPr>
        <w:t>, young person,</w:t>
      </w:r>
      <w:r>
        <w:rPr>
          <w:rFonts w:ascii="Arial" w:eastAsia="Times New Roman" w:hAnsi="Arial" w:cs="Arial"/>
          <w:color w:val="000000"/>
        </w:rPr>
        <w:t xml:space="preserve"> or protected adult at risk of harm.</w:t>
      </w:r>
    </w:p>
    <w:p w14:paraId="506855CE" w14:textId="0E7BF4A8" w:rsidR="006445A9" w:rsidRDefault="00C5326E" w:rsidP="006445A9">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Engaged in i</w:t>
      </w:r>
      <w:r w:rsidR="006445A9">
        <w:rPr>
          <w:rFonts w:ascii="Arial" w:eastAsia="Times New Roman" w:hAnsi="Arial" w:cs="Arial"/>
          <w:color w:val="000000"/>
        </w:rPr>
        <w:t>nappropriate behaviour involving pornography.</w:t>
      </w:r>
    </w:p>
    <w:p w14:paraId="4DB0AAD6" w14:textId="665686EF" w:rsidR="006445A9" w:rsidRDefault="00C5326E" w:rsidP="006445A9">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Engaged in i</w:t>
      </w:r>
      <w:r w:rsidR="006445A9">
        <w:rPr>
          <w:rFonts w:ascii="Arial" w:eastAsia="Times New Roman" w:hAnsi="Arial" w:cs="Arial"/>
          <w:color w:val="000000"/>
        </w:rPr>
        <w:t>nappropriate behaviour of a sexual nature involving a child</w:t>
      </w:r>
      <w:r w:rsidR="00962E25">
        <w:rPr>
          <w:rFonts w:ascii="Arial" w:eastAsia="Times New Roman" w:hAnsi="Arial" w:cs="Arial"/>
          <w:color w:val="000000"/>
        </w:rPr>
        <w:t xml:space="preserve">, young person, </w:t>
      </w:r>
      <w:r w:rsidR="006445A9">
        <w:rPr>
          <w:rFonts w:ascii="Arial" w:eastAsia="Times New Roman" w:hAnsi="Arial" w:cs="Arial"/>
          <w:color w:val="000000"/>
        </w:rPr>
        <w:t>or protected adult.</w:t>
      </w:r>
    </w:p>
    <w:p w14:paraId="0D96A15F" w14:textId="419EBF83" w:rsidR="006445A9" w:rsidRDefault="006445A9" w:rsidP="006445A9">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Giv</w:t>
      </w:r>
      <w:r w:rsidR="00C5326E">
        <w:rPr>
          <w:rFonts w:ascii="Arial" w:eastAsia="Times New Roman" w:hAnsi="Arial" w:cs="Arial"/>
          <w:color w:val="000000"/>
        </w:rPr>
        <w:t>en</w:t>
      </w:r>
      <w:r>
        <w:rPr>
          <w:rFonts w:ascii="Arial" w:eastAsia="Times New Roman" w:hAnsi="Arial" w:cs="Arial"/>
          <w:color w:val="000000"/>
        </w:rPr>
        <w:t xml:space="preserve"> inappropriate medical treatment to a child</w:t>
      </w:r>
      <w:r w:rsidR="00962E25">
        <w:rPr>
          <w:rFonts w:ascii="Arial" w:eastAsia="Times New Roman" w:hAnsi="Arial" w:cs="Arial"/>
          <w:color w:val="000000"/>
        </w:rPr>
        <w:t xml:space="preserve">, young person, </w:t>
      </w:r>
      <w:r>
        <w:rPr>
          <w:rFonts w:ascii="Arial" w:eastAsia="Times New Roman" w:hAnsi="Arial" w:cs="Arial"/>
          <w:color w:val="000000"/>
        </w:rPr>
        <w:t>or protected adult.</w:t>
      </w:r>
    </w:p>
    <w:p w14:paraId="66B973E1"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The above list of misconduct is not exhaustive.</w:t>
      </w:r>
    </w:p>
    <w:p w14:paraId="7FDECA22" w14:textId="77777777" w:rsidR="00C5326E" w:rsidRDefault="00C5326E"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357C1779" w14:textId="6F53FB7E" w:rsidR="00C5326E" w:rsidRDefault="00C5326E"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When </w:t>
      </w:r>
      <w:r w:rsidR="00C6251C">
        <w:rPr>
          <w:rFonts w:ascii="Arial" w:eastAsia="Times New Roman" w:hAnsi="Arial" w:cs="Arial"/>
          <w:color w:val="000000"/>
        </w:rPr>
        <w:t>both</w:t>
      </w:r>
      <w:r>
        <w:rPr>
          <w:rFonts w:ascii="Arial" w:eastAsia="Times New Roman" w:hAnsi="Arial" w:cs="Arial"/>
          <w:color w:val="000000"/>
        </w:rPr>
        <w:t xml:space="preserve"> conditions have been met, it is a legal requirement that we must let Disclosure Scotland know by making a referral within 3 months of the permanent removal of the individual.</w:t>
      </w:r>
    </w:p>
    <w:p w14:paraId="6169FEF9" w14:textId="77777777" w:rsidR="00C5326E" w:rsidRDefault="00C5326E"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30232490" w14:textId="77777777" w:rsidR="00C5326E" w:rsidRDefault="00C5326E"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2AFD1063" w14:textId="77777777" w:rsidR="00C5326E" w:rsidRDefault="00C5326E"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370A969C" w14:textId="159B22BB" w:rsidR="00C5326E" w:rsidRPr="00C5326E" w:rsidRDefault="00C5326E" w:rsidP="00C5326E">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C5326E">
        <w:rPr>
          <w:rFonts w:ascii="Arial" w:eastAsia="Times New Roman" w:hAnsi="Arial" w:cs="Arial"/>
          <w:b/>
          <w:bCs/>
          <w:color w:val="000000"/>
        </w:rPr>
        <w:lastRenderedPageBreak/>
        <w:t>REFERRAL POLICY – continued</w:t>
      </w:r>
    </w:p>
    <w:p w14:paraId="124EDAB2" w14:textId="7EFAE48D" w:rsidR="00C5326E" w:rsidRDefault="00C5326E"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Where there is an historical allegation of harm or inappropriate behaviour about someone who is no longer in regulated work with us but which we believe would, in all probability, have led to the 2 conditions being met, we will consider whether we want to make a referral. No referrals will be made if the allegations took place before the 28</w:t>
      </w:r>
      <w:r w:rsidRPr="00C5326E">
        <w:rPr>
          <w:rFonts w:ascii="Arial" w:eastAsia="Times New Roman" w:hAnsi="Arial" w:cs="Arial"/>
          <w:color w:val="000000"/>
          <w:vertAlign w:val="superscript"/>
        </w:rPr>
        <w:t>th</w:t>
      </w:r>
      <w:r>
        <w:rPr>
          <w:rFonts w:ascii="Arial" w:eastAsia="Times New Roman" w:hAnsi="Arial" w:cs="Arial"/>
          <w:color w:val="000000"/>
        </w:rPr>
        <w:t xml:space="preserve"> of February 2011 when the PVG requirements were introduced.</w:t>
      </w:r>
    </w:p>
    <w:p w14:paraId="739F6BAE"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p>
    <w:p w14:paraId="45F2F676" w14:textId="77777777" w:rsidR="006445A9" w:rsidRDefault="006445A9"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t>HARM</w:t>
      </w:r>
    </w:p>
    <w:p w14:paraId="14E5D746"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Harm can include:</w:t>
      </w:r>
    </w:p>
    <w:p w14:paraId="50805A11" w14:textId="77777777" w:rsidR="006445A9" w:rsidRDefault="006445A9" w:rsidP="006445A9">
      <w:pPr>
        <w:pStyle w:val="ListParagraph"/>
        <w:numPr>
          <w:ilvl w:val="0"/>
          <w:numId w:val="3"/>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Physical harm (including assault or inappropriate use of restraint).</w:t>
      </w:r>
    </w:p>
    <w:p w14:paraId="670C1C82" w14:textId="77777777" w:rsidR="006445A9" w:rsidRDefault="006445A9" w:rsidP="006445A9">
      <w:pPr>
        <w:pStyle w:val="ListParagraph"/>
        <w:numPr>
          <w:ilvl w:val="0"/>
          <w:numId w:val="3"/>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Psychological or emotional harm (including placing a child or protected adult in a state of fear, alarm, or distress).</w:t>
      </w:r>
    </w:p>
    <w:p w14:paraId="56AE9B5D" w14:textId="77777777" w:rsidR="006445A9" w:rsidRDefault="006445A9" w:rsidP="006445A9">
      <w:pPr>
        <w:pStyle w:val="ListParagraph"/>
        <w:numPr>
          <w:ilvl w:val="0"/>
          <w:numId w:val="3"/>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Damage to property, rights, or interests such as theft, fraud, embezzlement, or extortion.</w:t>
      </w:r>
    </w:p>
    <w:p w14:paraId="038B2D75" w14:textId="77777777" w:rsidR="006445A9" w:rsidRDefault="006445A9" w:rsidP="006445A9">
      <w:pPr>
        <w:pStyle w:val="ListParagraph"/>
        <w:numPr>
          <w:ilvl w:val="0"/>
          <w:numId w:val="3"/>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Attempts to harm.</w:t>
      </w:r>
    </w:p>
    <w:p w14:paraId="0D5B9FD9" w14:textId="77777777" w:rsidR="006445A9" w:rsidRDefault="006445A9" w:rsidP="006445A9">
      <w:pPr>
        <w:pStyle w:val="ListParagraph"/>
        <w:numPr>
          <w:ilvl w:val="0"/>
          <w:numId w:val="3"/>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Trying to make others cause harm.</w:t>
      </w:r>
    </w:p>
    <w:p w14:paraId="0F10001B" w14:textId="77777777" w:rsidR="006445A9" w:rsidRDefault="006445A9" w:rsidP="006445A9">
      <w:pPr>
        <w:pStyle w:val="ListParagraph"/>
        <w:numPr>
          <w:ilvl w:val="0"/>
          <w:numId w:val="3"/>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Encouraging someone to self-harm.</w:t>
      </w:r>
    </w:p>
    <w:p w14:paraId="73E0CF17"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p>
    <w:p w14:paraId="1275A9E8" w14:textId="77777777" w:rsidR="006445A9" w:rsidRDefault="006445A9"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t>PLACING AT RISK OF HARM</w:t>
      </w:r>
    </w:p>
    <w:p w14:paraId="4703E932"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Placing at ‘risk of harm’ is a wide-ranging category but may include behaviour, negligence or incompetence that may cause an individual to be harmed (even if unintentional or where harm does not actually occur).</w:t>
      </w:r>
    </w:p>
    <w:p w14:paraId="7C15FAAD"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723EC50B" w14:textId="77777777" w:rsidR="006445A9" w:rsidRDefault="006445A9"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t>CIRCUMSTANCES OF MISCONDUCT</w:t>
      </w:r>
    </w:p>
    <w:p w14:paraId="6D1A1D1F"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The misconduct is not limited to happening in the workplace but must be something the organisation becomes aware of that subsequently leads to the actions set out below or equivalent.</w:t>
      </w:r>
    </w:p>
    <w:p w14:paraId="1DDC1E48" w14:textId="77777777" w:rsidR="006445A9" w:rsidRPr="00C959E0"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208278EA" w14:textId="77777777" w:rsidR="006445A9" w:rsidRDefault="006445A9"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t>PROCEDURE TO REFER TO DISCLOSURE SCOTLAND</w:t>
      </w:r>
    </w:p>
    <w:p w14:paraId="48656ACB" w14:textId="2E4C1934"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A referral to Disclosure Scotland outlining the misconduct need only be actioned if the behaviour meant that the </w:t>
      </w:r>
      <w:r w:rsidR="007E6195">
        <w:rPr>
          <w:rFonts w:ascii="Arial" w:eastAsia="Times New Roman" w:hAnsi="Arial" w:cs="Arial"/>
          <w:color w:val="000000"/>
        </w:rPr>
        <w:t>employee</w:t>
      </w:r>
      <w:r>
        <w:rPr>
          <w:rFonts w:ascii="Arial" w:eastAsia="Times New Roman" w:hAnsi="Arial" w:cs="Arial"/>
          <w:color w:val="000000"/>
        </w:rPr>
        <w:t>, contractor, or volunteer involved:</w:t>
      </w:r>
    </w:p>
    <w:p w14:paraId="75BEDA04" w14:textId="77777777" w:rsidR="006445A9" w:rsidRDefault="006445A9" w:rsidP="006445A9">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Was dismissed as a result.</w:t>
      </w:r>
    </w:p>
    <w:p w14:paraId="35BEB75A" w14:textId="77777777" w:rsidR="006445A9" w:rsidRDefault="006445A9" w:rsidP="006445A9">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 xml:space="preserve">Would have been dismissed but resigned or made no further contact with the organisation immediately after the incident; or after starting but not concluding a disciplinary process; or when an individual’s probation or fixed term contract was not extended because of a type of misconduct outline above. </w:t>
      </w:r>
    </w:p>
    <w:p w14:paraId="708CC0BF" w14:textId="148B01EE" w:rsidR="006445A9" w:rsidRDefault="006445A9" w:rsidP="006445A9">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r>
        <w:rPr>
          <w:rFonts w:ascii="Arial" w:eastAsia="Times New Roman" w:hAnsi="Arial" w:cs="Arial"/>
          <w:color w:val="000000"/>
        </w:rPr>
        <w:t>Was transferred permanently (not temporarily while under investigation) from regulated work with children or protected adults to a role within the organisation that does not involve regulated work with those groups.</w:t>
      </w:r>
    </w:p>
    <w:p w14:paraId="33D5BCE3" w14:textId="4263ADA5" w:rsidR="00962E25" w:rsidRDefault="00962E25" w:rsidP="00962E25">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p>
    <w:p w14:paraId="05096CDC" w14:textId="5A4007A5" w:rsidR="00962E25" w:rsidRPr="007A6022" w:rsidRDefault="00962E25" w:rsidP="00962E25">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7A6022">
        <w:rPr>
          <w:rFonts w:ascii="Arial" w:eastAsia="Times New Roman" w:hAnsi="Arial" w:cs="Arial"/>
          <w:b/>
          <w:bCs/>
          <w:color w:val="000000"/>
        </w:rPr>
        <w:t>8.1 Who will make the referral?</w:t>
      </w:r>
    </w:p>
    <w:p w14:paraId="65722B11" w14:textId="69AD1CA3" w:rsidR="00962E25" w:rsidRPr="00962E25" w:rsidRDefault="00962E25" w:rsidP="00962E25">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Where it is necessary to make a referr</w:t>
      </w:r>
      <w:r w:rsidR="00C5326E">
        <w:rPr>
          <w:rFonts w:ascii="Arial" w:eastAsia="Times New Roman" w:hAnsi="Arial" w:cs="Arial"/>
          <w:color w:val="000000"/>
        </w:rPr>
        <w:t>a</w:t>
      </w:r>
      <w:r>
        <w:rPr>
          <w:rFonts w:ascii="Arial" w:eastAsia="Times New Roman" w:hAnsi="Arial" w:cs="Arial"/>
          <w:color w:val="000000"/>
        </w:rPr>
        <w:t>l, this will be made by the Chief Executive Officer</w:t>
      </w:r>
      <w:r w:rsidR="007A6022">
        <w:rPr>
          <w:rFonts w:ascii="Arial" w:eastAsia="Times New Roman" w:hAnsi="Arial" w:cs="Arial"/>
          <w:color w:val="000000"/>
        </w:rPr>
        <w:t xml:space="preserve">. In their absence, the referral process will be carried out by the </w:t>
      </w:r>
      <w:r w:rsidR="00C5326E">
        <w:rPr>
          <w:rFonts w:ascii="Arial" w:eastAsia="Times New Roman" w:hAnsi="Arial" w:cs="Arial"/>
          <w:color w:val="000000"/>
        </w:rPr>
        <w:t>Service Manager</w:t>
      </w:r>
      <w:r w:rsidR="007A6022">
        <w:rPr>
          <w:rFonts w:ascii="Arial" w:eastAsia="Times New Roman" w:hAnsi="Arial" w:cs="Arial"/>
          <w:color w:val="000000"/>
        </w:rPr>
        <w:t xml:space="preserve">. Those who are in a position that may involve conducting the disciplinary procedure that may result in the removal from regulated work or the dismissal of someone in regulated work must notify the Chief Executive Officer or in their absence, the </w:t>
      </w:r>
      <w:r w:rsidR="00C5326E">
        <w:rPr>
          <w:rFonts w:ascii="Arial" w:eastAsia="Times New Roman" w:hAnsi="Arial" w:cs="Arial"/>
          <w:color w:val="000000"/>
        </w:rPr>
        <w:t>Service Manager</w:t>
      </w:r>
      <w:r w:rsidR="007A6022">
        <w:rPr>
          <w:rFonts w:ascii="Arial" w:eastAsia="Times New Roman" w:hAnsi="Arial" w:cs="Arial"/>
          <w:color w:val="000000"/>
        </w:rPr>
        <w:t xml:space="preserve"> in their absence of the legal requirement to make a referral where the conditions set out above have been met.</w:t>
      </w:r>
    </w:p>
    <w:p w14:paraId="62CB6369" w14:textId="77777777" w:rsidR="006445A9" w:rsidRDefault="006445A9" w:rsidP="006445A9">
      <w:pPr>
        <w:pStyle w:val="ListParagraph"/>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p>
    <w:p w14:paraId="2FB18F15" w14:textId="2208F5A9" w:rsidR="006445A9" w:rsidRPr="001C14A2"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1C14A2">
        <w:rPr>
          <w:rFonts w:ascii="Arial" w:eastAsia="Times New Roman" w:hAnsi="Arial" w:cs="Arial"/>
          <w:b/>
          <w:bCs/>
          <w:color w:val="000000"/>
        </w:rPr>
        <w:t>8.</w:t>
      </w:r>
      <w:r w:rsidR="007A6022">
        <w:rPr>
          <w:rFonts w:ascii="Arial" w:eastAsia="Times New Roman" w:hAnsi="Arial" w:cs="Arial"/>
          <w:b/>
          <w:bCs/>
          <w:color w:val="000000"/>
        </w:rPr>
        <w:t>2</w:t>
      </w:r>
      <w:r w:rsidRPr="001C14A2">
        <w:rPr>
          <w:rFonts w:ascii="Arial" w:eastAsia="Times New Roman" w:hAnsi="Arial" w:cs="Arial"/>
          <w:b/>
          <w:bCs/>
          <w:color w:val="000000"/>
        </w:rPr>
        <w:t xml:space="preserve"> Referral deadline</w:t>
      </w:r>
    </w:p>
    <w:p w14:paraId="49CAED99" w14:textId="7FB45166"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The referral must be made within three months of the date of </w:t>
      </w:r>
      <w:r w:rsidR="00C5326E">
        <w:rPr>
          <w:rFonts w:ascii="Arial" w:eastAsia="Times New Roman" w:hAnsi="Arial" w:cs="Arial"/>
          <w:color w:val="000000"/>
        </w:rPr>
        <w:t xml:space="preserve">the </w:t>
      </w:r>
      <w:r>
        <w:rPr>
          <w:rFonts w:ascii="Arial" w:eastAsia="Times New Roman" w:hAnsi="Arial" w:cs="Arial"/>
          <w:color w:val="000000"/>
        </w:rPr>
        <w:t xml:space="preserve">decision </w:t>
      </w:r>
      <w:r w:rsidR="00C5326E">
        <w:rPr>
          <w:rFonts w:ascii="Arial" w:eastAsia="Times New Roman" w:hAnsi="Arial" w:cs="Arial"/>
          <w:color w:val="000000"/>
        </w:rPr>
        <w:t>by</w:t>
      </w:r>
      <w:r>
        <w:rPr>
          <w:rFonts w:ascii="Arial" w:eastAsia="Times New Roman" w:hAnsi="Arial" w:cs="Arial"/>
          <w:color w:val="000000"/>
        </w:rPr>
        <w:t xml:space="preserve"> </w:t>
      </w:r>
      <w:r w:rsidR="00A707D2">
        <w:rPr>
          <w:rFonts w:ascii="Arial" w:eastAsia="Times New Roman" w:hAnsi="Arial" w:cs="Arial"/>
          <w:color w:val="000000"/>
        </w:rPr>
        <w:t>PKAVS</w:t>
      </w:r>
      <w:r>
        <w:rPr>
          <w:rFonts w:ascii="Arial" w:eastAsia="Times New Roman" w:hAnsi="Arial" w:cs="Arial"/>
          <w:color w:val="000000"/>
        </w:rPr>
        <w:t xml:space="preserve"> to either dismiss or permanently remove the individual from ‘regulated work’ or the date that the individual would have been permanently removed had they not otherwise already left.</w:t>
      </w:r>
    </w:p>
    <w:p w14:paraId="0909DFAD" w14:textId="6624B4F5" w:rsidR="006445A9" w:rsidRPr="00C5326E" w:rsidRDefault="00C5326E"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C5326E">
        <w:rPr>
          <w:rFonts w:ascii="Arial" w:eastAsia="Times New Roman" w:hAnsi="Arial" w:cs="Arial"/>
          <w:b/>
          <w:bCs/>
          <w:color w:val="000000"/>
        </w:rPr>
        <w:lastRenderedPageBreak/>
        <w:t>Referral deadline - continued</w:t>
      </w:r>
    </w:p>
    <w:p w14:paraId="5AD6A233" w14:textId="48809FF0"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The three-month period to submit referrals to Disclosure Scotland is a statutory requirement, irrespective of any associated dismissal appeals or appeal periods etc. Even where an individual appeals against a decision to permanently remove them from regulated work, the three-month period begins on the date of the decision to either dismiss or permanently remove them from regulated work.</w:t>
      </w:r>
    </w:p>
    <w:p w14:paraId="098487E4" w14:textId="3C5DF72B" w:rsidR="00CE6119" w:rsidRDefault="00CE611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7BDFEF14" w14:textId="224D5CF9" w:rsidR="00CE6119" w:rsidRDefault="00CE611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Failure to make a referral where required, may result in our organisation being prosecuted. </w:t>
      </w:r>
      <w:r w:rsidR="00C5326E">
        <w:rPr>
          <w:rFonts w:ascii="Arial" w:eastAsia="Times New Roman" w:hAnsi="Arial" w:cs="Arial"/>
          <w:color w:val="000000"/>
        </w:rPr>
        <w:t xml:space="preserve">It is therefore essential that those involved in carrying out disciplinary actions </w:t>
      </w:r>
      <w:r w:rsidR="00C6251C">
        <w:rPr>
          <w:rFonts w:ascii="Arial" w:eastAsia="Times New Roman" w:hAnsi="Arial" w:cs="Arial"/>
          <w:color w:val="000000"/>
        </w:rPr>
        <w:t>notify the Chief Executive Officer and the Service Manager when both conditions for making a referral have been met.</w:t>
      </w:r>
    </w:p>
    <w:p w14:paraId="77195AC3"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22BBDBAF" w14:textId="31D7AEE6" w:rsidR="006445A9" w:rsidRPr="001C14A2"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1C14A2">
        <w:rPr>
          <w:rFonts w:ascii="Arial" w:eastAsia="Times New Roman" w:hAnsi="Arial" w:cs="Arial"/>
          <w:b/>
          <w:bCs/>
          <w:color w:val="000000"/>
        </w:rPr>
        <w:t>8.</w:t>
      </w:r>
      <w:r w:rsidR="007A6022">
        <w:rPr>
          <w:rFonts w:ascii="Arial" w:eastAsia="Times New Roman" w:hAnsi="Arial" w:cs="Arial"/>
          <w:b/>
          <w:bCs/>
          <w:color w:val="000000"/>
        </w:rPr>
        <w:t>3</w:t>
      </w:r>
      <w:r w:rsidRPr="001C14A2">
        <w:rPr>
          <w:rFonts w:ascii="Arial" w:eastAsia="Times New Roman" w:hAnsi="Arial" w:cs="Arial"/>
          <w:b/>
          <w:bCs/>
          <w:color w:val="000000"/>
        </w:rPr>
        <w:t xml:space="preserve"> Misconduct must be related to the individual’s regulated work</w:t>
      </w:r>
    </w:p>
    <w:p w14:paraId="1BE79155" w14:textId="1621B442"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The type of conduct committed by the individual must be in relation to the group that the individual is in regulated work with, whether that regulated work is for </w:t>
      </w:r>
      <w:r w:rsidR="00A707D2">
        <w:rPr>
          <w:rFonts w:ascii="Arial" w:eastAsia="Times New Roman" w:hAnsi="Arial" w:cs="Arial"/>
          <w:color w:val="000000"/>
        </w:rPr>
        <w:t>PKAVS</w:t>
      </w:r>
      <w:r>
        <w:rPr>
          <w:rFonts w:ascii="Arial" w:eastAsia="Times New Roman" w:hAnsi="Arial" w:cs="Arial"/>
          <w:color w:val="000000"/>
        </w:rPr>
        <w:t xml:space="preserve"> or another organisation. E.g., if an individual is permanently removed from post due to assaulting a child, but they are only in regulated work with protected adults, it is not possible under current legislation for </w:t>
      </w:r>
      <w:r w:rsidR="00A707D2">
        <w:rPr>
          <w:rFonts w:ascii="Arial" w:eastAsia="Times New Roman" w:hAnsi="Arial" w:cs="Arial"/>
          <w:color w:val="000000"/>
        </w:rPr>
        <w:t>PKAVS</w:t>
      </w:r>
      <w:r>
        <w:rPr>
          <w:rFonts w:ascii="Arial" w:eastAsia="Times New Roman" w:hAnsi="Arial" w:cs="Arial"/>
          <w:color w:val="000000"/>
        </w:rPr>
        <w:t xml:space="preserve"> to refer that individual to Disclosure Scotland.</w:t>
      </w:r>
    </w:p>
    <w:p w14:paraId="1DBF2BAB"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49FB0507" w14:textId="31FD5568" w:rsidR="006445A9" w:rsidRPr="001C14A2"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1C14A2">
        <w:rPr>
          <w:rFonts w:ascii="Arial" w:eastAsia="Times New Roman" w:hAnsi="Arial" w:cs="Arial"/>
          <w:b/>
          <w:bCs/>
          <w:color w:val="000000"/>
        </w:rPr>
        <w:t>8.</w:t>
      </w:r>
      <w:r w:rsidR="007A6022">
        <w:rPr>
          <w:rFonts w:ascii="Arial" w:eastAsia="Times New Roman" w:hAnsi="Arial" w:cs="Arial"/>
          <w:b/>
          <w:bCs/>
          <w:color w:val="000000"/>
        </w:rPr>
        <w:t>4</w:t>
      </w:r>
      <w:r w:rsidRPr="001C14A2">
        <w:rPr>
          <w:rFonts w:ascii="Arial" w:eastAsia="Times New Roman" w:hAnsi="Arial" w:cs="Arial"/>
          <w:b/>
          <w:bCs/>
          <w:color w:val="000000"/>
        </w:rPr>
        <w:t xml:space="preserve"> Employer referral form and information required</w:t>
      </w:r>
    </w:p>
    <w:p w14:paraId="3DFCC971" w14:textId="3074C82F"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An employer referral form is available on the Disclosure Scotland website, which asks for the information on the individual’s identity, type of ‘regulated work’ involved in for </w:t>
      </w:r>
      <w:r w:rsidR="00A707D2">
        <w:rPr>
          <w:rFonts w:ascii="Arial" w:eastAsia="Times New Roman" w:hAnsi="Arial" w:cs="Arial"/>
          <w:color w:val="000000"/>
        </w:rPr>
        <w:t>PKAVS</w:t>
      </w:r>
      <w:r>
        <w:rPr>
          <w:rFonts w:ascii="Arial" w:eastAsia="Times New Roman" w:hAnsi="Arial" w:cs="Arial"/>
          <w:color w:val="000000"/>
        </w:rPr>
        <w:t xml:space="preserve"> PVG Scheme number, information on the harmful behaviour and details (with documentation) relevant to the investigation carried out by </w:t>
      </w:r>
      <w:r w:rsidR="00A707D2">
        <w:rPr>
          <w:rFonts w:ascii="Arial" w:eastAsia="Times New Roman" w:hAnsi="Arial" w:cs="Arial"/>
          <w:color w:val="000000"/>
        </w:rPr>
        <w:t>PKAVS</w:t>
      </w:r>
      <w:r>
        <w:rPr>
          <w:rFonts w:ascii="Arial" w:eastAsia="Times New Roman" w:hAnsi="Arial" w:cs="Arial"/>
          <w:color w:val="000000"/>
        </w:rPr>
        <w:t xml:space="preserve"> and the outcome. The form can be accessed at </w:t>
      </w:r>
      <w:hyperlink r:id="rId8" w:history="1">
        <w:r w:rsidRPr="00D63BF5">
          <w:rPr>
            <w:rStyle w:val="Hyperlink"/>
            <w:rFonts w:ascii="Arial" w:eastAsia="Times New Roman" w:hAnsi="Arial" w:cs="Arial"/>
          </w:rPr>
          <w:t>https://www.mygov.scot/pvg-referrals</w:t>
        </w:r>
      </w:hyperlink>
    </w:p>
    <w:p w14:paraId="25C8BD1C"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p>
    <w:p w14:paraId="210B9279" w14:textId="5DFAE82F" w:rsidR="006445A9" w:rsidRPr="001C14A2"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1C14A2">
        <w:rPr>
          <w:rFonts w:ascii="Arial" w:eastAsia="Times New Roman" w:hAnsi="Arial" w:cs="Arial"/>
          <w:b/>
          <w:bCs/>
          <w:color w:val="000000"/>
        </w:rPr>
        <w:t>8.</w:t>
      </w:r>
      <w:r w:rsidR="007A6022">
        <w:rPr>
          <w:rFonts w:ascii="Arial" w:eastAsia="Times New Roman" w:hAnsi="Arial" w:cs="Arial"/>
          <w:b/>
          <w:bCs/>
          <w:color w:val="000000"/>
        </w:rPr>
        <w:t>5</w:t>
      </w:r>
      <w:r w:rsidRPr="001C14A2">
        <w:rPr>
          <w:rFonts w:ascii="Arial" w:eastAsia="Times New Roman" w:hAnsi="Arial" w:cs="Arial"/>
          <w:b/>
          <w:bCs/>
          <w:color w:val="000000"/>
        </w:rPr>
        <w:t xml:space="preserve"> GDPR and privacy of children and protected adults</w:t>
      </w:r>
    </w:p>
    <w:p w14:paraId="53FEE161"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The referral should not identify any children or protected adults’ name and should use a coded reference (e.g., child A aged 12).</w:t>
      </w:r>
    </w:p>
    <w:p w14:paraId="5CAD39E0" w14:textId="77777777" w:rsidR="007A6022" w:rsidRDefault="007A6022" w:rsidP="00CE611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p>
    <w:p w14:paraId="05DEAF30" w14:textId="0F20F62E" w:rsidR="006445A9" w:rsidRPr="001C14A2"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1C14A2">
        <w:rPr>
          <w:rFonts w:ascii="Arial" w:eastAsia="Times New Roman" w:hAnsi="Arial" w:cs="Arial"/>
          <w:b/>
          <w:bCs/>
          <w:color w:val="000000"/>
        </w:rPr>
        <w:t>8.</w:t>
      </w:r>
      <w:r w:rsidR="007A6022">
        <w:rPr>
          <w:rFonts w:ascii="Arial" w:eastAsia="Times New Roman" w:hAnsi="Arial" w:cs="Arial"/>
          <w:b/>
          <w:bCs/>
          <w:color w:val="000000"/>
        </w:rPr>
        <w:t>6</w:t>
      </w:r>
      <w:r w:rsidRPr="001C14A2">
        <w:rPr>
          <w:rFonts w:ascii="Arial" w:eastAsia="Times New Roman" w:hAnsi="Arial" w:cs="Arial"/>
          <w:b/>
          <w:bCs/>
          <w:color w:val="000000"/>
        </w:rPr>
        <w:t xml:space="preserve"> Where and how to submit the employer referral form</w:t>
      </w:r>
    </w:p>
    <w:p w14:paraId="4AF3761D"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The completed referral form and documentation can be submitted via email to </w:t>
      </w:r>
      <w:hyperlink r:id="rId9" w:history="1">
        <w:r w:rsidRPr="00D63BF5">
          <w:rPr>
            <w:rStyle w:val="Hyperlink"/>
            <w:rFonts w:ascii="Arial" w:eastAsia="Times New Roman" w:hAnsi="Arial" w:cs="Arial"/>
          </w:rPr>
          <w:t>pucorrespondence@disclosurescotland.gsi.gov.uk</w:t>
        </w:r>
      </w:hyperlink>
      <w:r>
        <w:rPr>
          <w:rFonts w:ascii="Arial" w:eastAsia="Times New Roman" w:hAnsi="Arial" w:cs="Arial"/>
          <w:color w:val="000000"/>
        </w:rPr>
        <w:t xml:space="preserve"> or can be printed out and posted to the address provided in the form.</w:t>
      </w:r>
    </w:p>
    <w:p w14:paraId="790720C8"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2181883A" w14:textId="19446C7E" w:rsidR="006445A9" w:rsidRPr="001C14A2"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1C14A2">
        <w:rPr>
          <w:rFonts w:ascii="Arial" w:eastAsia="Times New Roman" w:hAnsi="Arial" w:cs="Arial"/>
          <w:b/>
          <w:bCs/>
          <w:color w:val="000000"/>
        </w:rPr>
        <w:t>8.</w:t>
      </w:r>
      <w:r w:rsidR="007A6022">
        <w:rPr>
          <w:rFonts w:ascii="Arial" w:eastAsia="Times New Roman" w:hAnsi="Arial" w:cs="Arial"/>
          <w:b/>
          <w:bCs/>
          <w:color w:val="000000"/>
        </w:rPr>
        <w:t>7</w:t>
      </w:r>
      <w:r w:rsidRPr="001C14A2">
        <w:rPr>
          <w:rFonts w:ascii="Arial" w:eastAsia="Times New Roman" w:hAnsi="Arial" w:cs="Arial"/>
          <w:b/>
          <w:bCs/>
          <w:color w:val="000000"/>
        </w:rPr>
        <w:t xml:space="preserve"> Contacts and further information</w:t>
      </w:r>
    </w:p>
    <w:p w14:paraId="0153DE62"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 xml:space="preserve">More information on the referral procedure can be found on the Disclosure Scotland website </w:t>
      </w:r>
      <w:hyperlink r:id="rId10" w:history="1">
        <w:r w:rsidRPr="00D63BF5">
          <w:rPr>
            <w:rStyle w:val="Hyperlink"/>
            <w:rFonts w:ascii="Arial" w:eastAsia="Times New Roman" w:hAnsi="Arial" w:cs="Arial"/>
          </w:rPr>
          <w:t>https://www/mygov.scot/disclosure-types/</w:t>
        </w:r>
      </w:hyperlink>
      <w:r>
        <w:rPr>
          <w:rFonts w:ascii="Arial" w:eastAsia="Times New Roman" w:hAnsi="Arial" w:cs="Arial"/>
          <w:color w:val="000000"/>
        </w:rPr>
        <w:t xml:space="preserve"> or by contacting Disclosure Scotland on 0300 0200 040 or via </w:t>
      </w:r>
      <w:hyperlink r:id="rId11" w:history="1">
        <w:r w:rsidRPr="00D63BF5">
          <w:rPr>
            <w:rStyle w:val="Hyperlink"/>
            <w:rFonts w:ascii="Arial" w:eastAsia="Times New Roman" w:hAnsi="Arial" w:cs="Arial"/>
          </w:rPr>
          <w:t>info@disclosurescotland.gsi.gov.uk</w:t>
        </w:r>
      </w:hyperlink>
    </w:p>
    <w:p w14:paraId="68825230" w14:textId="77777777" w:rsidR="007E6195" w:rsidRDefault="007E6195" w:rsidP="007A6022">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color w:val="000000"/>
        </w:rPr>
      </w:pPr>
    </w:p>
    <w:p w14:paraId="0CF43619" w14:textId="16B1B870" w:rsidR="006445A9" w:rsidRPr="001C14A2"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b/>
          <w:bCs/>
          <w:color w:val="000000"/>
        </w:rPr>
      </w:pPr>
      <w:r w:rsidRPr="001C14A2">
        <w:rPr>
          <w:rFonts w:ascii="Arial" w:eastAsia="Times New Roman" w:hAnsi="Arial" w:cs="Arial"/>
          <w:b/>
          <w:bCs/>
          <w:color w:val="000000"/>
        </w:rPr>
        <w:t>8.</w:t>
      </w:r>
      <w:r w:rsidR="007A6022">
        <w:rPr>
          <w:rFonts w:ascii="Arial" w:eastAsia="Times New Roman" w:hAnsi="Arial" w:cs="Arial"/>
          <w:b/>
          <w:bCs/>
          <w:color w:val="000000"/>
        </w:rPr>
        <w:t>8</w:t>
      </w:r>
      <w:r>
        <w:rPr>
          <w:rFonts w:ascii="Arial" w:eastAsia="Times New Roman" w:hAnsi="Arial" w:cs="Arial"/>
          <w:b/>
          <w:bCs/>
          <w:color w:val="000000"/>
        </w:rPr>
        <w:t xml:space="preserve"> </w:t>
      </w:r>
      <w:r w:rsidRPr="001C14A2">
        <w:rPr>
          <w:rFonts w:ascii="Arial" w:eastAsia="Times New Roman" w:hAnsi="Arial" w:cs="Arial"/>
          <w:b/>
          <w:bCs/>
          <w:color w:val="000000"/>
        </w:rPr>
        <w:t>Disclosure Scotland Protection Unit</w:t>
      </w:r>
    </w:p>
    <w:p w14:paraId="0FCC16F8"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r>
        <w:rPr>
          <w:rFonts w:ascii="Arial" w:eastAsia="Times New Roman" w:hAnsi="Arial" w:cs="Arial"/>
          <w:color w:val="000000"/>
        </w:rPr>
        <w:t>The Protection Unit or Customer Engagement Team at Disclosure Scotland are available to provide advice on whether a specific situation means a referral must be submitted to Disclosure Scotland.</w:t>
      </w:r>
    </w:p>
    <w:p w14:paraId="2399D491" w14:textId="77777777" w:rsidR="006445A9" w:rsidRDefault="006445A9" w:rsidP="006445A9">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Arial"/>
          <w:color w:val="000000"/>
        </w:rPr>
      </w:pPr>
    </w:p>
    <w:p w14:paraId="5F7C7DCD" w14:textId="77777777" w:rsidR="006445A9" w:rsidRDefault="006445A9" w:rsidP="006445A9">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bCs/>
          <w:color w:val="000000"/>
        </w:rPr>
      </w:pPr>
      <w:r>
        <w:rPr>
          <w:rFonts w:ascii="Arial" w:eastAsia="Times New Roman" w:hAnsi="Arial" w:cs="Arial"/>
          <w:b/>
          <w:bCs/>
          <w:color w:val="000000"/>
        </w:rPr>
        <w:t>GENERAL</w:t>
      </w:r>
    </w:p>
    <w:p w14:paraId="45F30FBB" w14:textId="6180B455" w:rsidR="006445A9" w:rsidRDefault="006445A9" w:rsidP="006445A9">
      <w:pPr>
        <w:pStyle w:val="ListParagraph"/>
        <w:spacing w:after="0" w:line="240" w:lineRule="auto"/>
        <w:ind w:left="360"/>
        <w:rPr>
          <w:rFonts w:ascii="Arial" w:hAnsi="Arial" w:cs="Arial"/>
        </w:rPr>
      </w:pPr>
      <w:r w:rsidRPr="001C14A2">
        <w:rPr>
          <w:rFonts w:ascii="Arial" w:hAnsi="Arial" w:cs="Arial"/>
        </w:rPr>
        <w:t>It is the view of</w:t>
      </w:r>
      <w:r w:rsidR="007E6195">
        <w:rPr>
          <w:rFonts w:ascii="Arial" w:hAnsi="Arial" w:cs="Arial"/>
        </w:rPr>
        <w:t xml:space="preserve"> </w:t>
      </w:r>
      <w:r w:rsidR="00A707D2">
        <w:rPr>
          <w:rFonts w:ascii="Arial" w:hAnsi="Arial" w:cs="Arial"/>
        </w:rPr>
        <w:t>PKAVS</w:t>
      </w:r>
      <w:r w:rsidRPr="001C14A2">
        <w:rPr>
          <w:rFonts w:ascii="Arial" w:hAnsi="Arial" w:cs="Arial"/>
        </w:rPr>
        <w:t xml:space="preserve"> that this </w:t>
      </w:r>
      <w:r w:rsidR="00962E25">
        <w:rPr>
          <w:rFonts w:ascii="Arial" w:hAnsi="Arial" w:cs="Arial"/>
        </w:rPr>
        <w:t>‘</w:t>
      </w:r>
      <w:r w:rsidRPr="001C14A2">
        <w:rPr>
          <w:rFonts w:ascii="Arial" w:hAnsi="Arial" w:cs="Arial"/>
        </w:rPr>
        <w:t>Referrals to Disclosure Scotland Policy and Procedure</w:t>
      </w:r>
      <w:r w:rsidR="00962E25">
        <w:rPr>
          <w:rFonts w:ascii="Arial" w:hAnsi="Arial" w:cs="Arial"/>
        </w:rPr>
        <w:t>’</w:t>
      </w:r>
      <w:r w:rsidRPr="001C14A2">
        <w:rPr>
          <w:rFonts w:ascii="Arial" w:hAnsi="Arial" w:cs="Arial"/>
        </w:rPr>
        <w:t xml:space="preserve"> meets the guidelines set out within the Protection of Vulnerable Groups (Scotland) Act 2007, the Children (Scotland) Act 1995, Adults with Incapacity (Scotland) Act 2000, Children and Young People (Scotland) Act 2014 and General Data Protection Regulations (GDPR).</w:t>
      </w:r>
    </w:p>
    <w:p w14:paraId="18AF4A75" w14:textId="77777777" w:rsidR="006445A9" w:rsidRDefault="006445A9" w:rsidP="006445A9">
      <w:pPr>
        <w:pStyle w:val="ListParagraph"/>
        <w:spacing w:after="0" w:line="240" w:lineRule="auto"/>
        <w:ind w:left="360"/>
        <w:rPr>
          <w:rFonts w:ascii="Arial" w:hAnsi="Arial" w:cs="Arial"/>
        </w:rPr>
      </w:pPr>
    </w:p>
    <w:p w14:paraId="196B4A82" w14:textId="77777777" w:rsidR="00C6251C" w:rsidRDefault="00C6251C" w:rsidP="006445A9">
      <w:pPr>
        <w:pStyle w:val="ListParagraph"/>
        <w:spacing w:after="0" w:line="240" w:lineRule="auto"/>
        <w:ind w:left="360"/>
        <w:rPr>
          <w:rFonts w:ascii="Arial" w:hAnsi="Arial" w:cs="Arial"/>
        </w:rPr>
      </w:pPr>
    </w:p>
    <w:p w14:paraId="1CB9C481" w14:textId="77777777" w:rsidR="00C6251C" w:rsidRDefault="00C6251C" w:rsidP="006445A9">
      <w:pPr>
        <w:pStyle w:val="ListParagraph"/>
        <w:spacing w:after="0" w:line="240" w:lineRule="auto"/>
        <w:ind w:left="360"/>
        <w:rPr>
          <w:rFonts w:ascii="Arial" w:hAnsi="Arial" w:cs="Arial"/>
        </w:rPr>
      </w:pPr>
    </w:p>
    <w:p w14:paraId="2B415051" w14:textId="77777777" w:rsidR="00C6251C" w:rsidRDefault="00C6251C" w:rsidP="006445A9">
      <w:pPr>
        <w:pStyle w:val="ListParagraph"/>
        <w:spacing w:after="0" w:line="240" w:lineRule="auto"/>
        <w:ind w:left="360"/>
        <w:rPr>
          <w:rFonts w:ascii="Arial" w:hAnsi="Arial" w:cs="Arial"/>
        </w:rPr>
      </w:pPr>
    </w:p>
    <w:p w14:paraId="17C835F6" w14:textId="77777777" w:rsidR="006445A9" w:rsidRPr="001C14A2" w:rsidRDefault="006445A9" w:rsidP="006445A9">
      <w:pPr>
        <w:spacing w:after="0"/>
        <w:ind w:left="360"/>
        <w:rPr>
          <w:rFonts w:ascii="Arial" w:hAnsi="Arial" w:cs="Arial"/>
          <w:b/>
          <w:bCs/>
        </w:rPr>
      </w:pPr>
      <w:r w:rsidRPr="001C14A2">
        <w:rPr>
          <w:rFonts w:ascii="Arial" w:hAnsi="Arial" w:cs="Arial"/>
          <w:b/>
          <w:bCs/>
        </w:rPr>
        <w:lastRenderedPageBreak/>
        <w:t xml:space="preserve">9.1 Review </w:t>
      </w:r>
    </w:p>
    <w:p w14:paraId="76CACE78" w14:textId="77777777" w:rsidR="006445A9" w:rsidRDefault="006445A9" w:rsidP="006445A9">
      <w:pPr>
        <w:spacing w:after="0" w:line="240" w:lineRule="auto"/>
        <w:ind w:left="360"/>
        <w:rPr>
          <w:rFonts w:ascii="Arial" w:hAnsi="Arial" w:cs="Arial"/>
        </w:rPr>
      </w:pPr>
      <w:r w:rsidRPr="0015252E">
        <w:rPr>
          <w:rFonts w:ascii="Arial" w:hAnsi="Arial" w:cs="Arial"/>
        </w:rPr>
        <w:t xml:space="preserve">The </w:t>
      </w:r>
      <w:r>
        <w:rPr>
          <w:rFonts w:ascii="Arial" w:hAnsi="Arial" w:cs="Arial"/>
        </w:rPr>
        <w:t>Referrals to Disclosure Scotland</w:t>
      </w:r>
      <w:r w:rsidRPr="0015252E">
        <w:rPr>
          <w:rFonts w:ascii="Arial" w:hAnsi="Arial" w:cs="Arial"/>
        </w:rPr>
        <w:t xml:space="preserve"> Policy and Procedure will be reviewed in line with the recognised arrangements, at the date outlined on the front cover of this document, or earlier if there is a legislative requirement to do so.</w:t>
      </w:r>
    </w:p>
    <w:p w14:paraId="5D5FC2F5" w14:textId="77777777" w:rsidR="006445A9" w:rsidRDefault="006445A9" w:rsidP="006445A9">
      <w:pPr>
        <w:spacing w:after="0"/>
        <w:ind w:left="360"/>
        <w:rPr>
          <w:rFonts w:ascii="Arial" w:hAnsi="Arial" w:cs="Arial"/>
        </w:rPr>
      </w:pPr>
    </w:p>
    <w:p w14:paraId="3DC72A77" w14:textId="4FB5772E" w:rsidR="006445A9" w:rsidRPr="001C14A2" w:rsidRDefault="006445A9" w:rsidP="006445A9">
      <w:pPr>
        <w:spacing w:after="0"/>
        <w:ind w:left="360"/>
        <w:rPr>
          <w:rFonts w:ascii="Arial" w:hAnsi="Arial" w:cs="Arial"/>
          <w:b/>
          <w:bCs/>
        </w:rPr>
      </w:pPr>
      <w:r w:rsidRPr="001C14A2">
        <w:rPr>
          <w:rFonts w:ascii="Arial" w:hAnsi="Arial" w:cs="Arial"/>
          <w:b/>
          <w:bCs/>
        </w:rPr>
        <w:t xml:space="preserve">9.2 </w:t>
      </w:r>
      <w:r w:rsidR="00A707D2">
        <w:rPr>
          <w:rFonts w:ascii="Arial" w:hAnsi="Arial" w:cs="Arial"/>
          <w:b/>
          <w:bCs/>
        </w:rPr>
        <w:t>PKAVS</w:t>
      </w:r>
      <w:r w:rsidRPr="001C14A2">
        <w:rPr>
          <w:rFonts w:ascii="Arial" w:hAnsi="Arial" w:cs="Arial"/>
          <w:b/>
          <w:bCs/>
        </w:rPr>
        <w:t xml:space="preserve"> </w:t>
      </w:r>
      <w:r>
        <w:rPr>
          <w:rFonts w:ascii="Arial" w:hAnsi="Arial" w:cs="Arial"/>
          <w:b/>
          <w:bCs/>
        </w:rPr>
        <w:t>c</w:t>
      </w:r>
      <w:r w:rsidRPr="001C14A2">
        <w:rPr>
          <w:rFonts w:ascii="Arial" w:hAnsi="Arial" w:cs="Arial"/>
          <w:b/>
          <w:bCs/>
        </w:rPr>
        <w:t xml:space="preserve">ontact </w:t>
      </w:r>
      <w:r w:rsidR="00C6251C" w:rsidRPr="001C14A2">
        <w:rPr>
          <w:rFonts w:ascii="Arial" w:hAnsi="Arial" w:cs="Arial"/>
          <w:b/>
          <w:bCs/>
        </w:rPr>
        <w:t>details.</w:t>
      </w:r>
    </w:p>
    <w:p w14:paraId="1CB4DB91" w14:textId="4054D43A" w:rsidR="006445A9" w:rsidRDefault="006445A9" w:rsidP="006445A9">
      <w:pPr>
        <w:ind w:left="360"/>
        <w:rPr>
          <w:rFonts w:ascii="Arial" w:hAnsi="Arial" w:cs="Arial"/>
        </w:rPr>
      </w:pPr>
      <w:r w:rsidRPr="0015252E">
        <w:rPr>
          <w:rFonts w:ascii="Arial" w:hAnsi="Arial" w:cs="Arial"/>
        </w:rPr>
        <w:t xml:space="preserve">For further information on any part of the policy or procedures contained in this document, please </w:t>
      </w:r>
      <w:r w:rsidR="00962E25">
        <w:rPr>
          <w:rFonts w:ascii="Arial" w:hAnsi="Arial" w:cs="Arial"/>
        </w:rPr>
        <w:t xml:space="preserve">contact </w:t>
      </w:r>
      <w:r w:rsidRPr="0015252E">
        <w:rPr>
          <w:rFonts w:ascii="Arial" w:hAnsi="Arial" w:cs="Arial"/>
        </w:rPr>
        <w:t xml:space="preserve">the </w:t>
      </w:r>
      <w:r>
        <w:rPr>
          <w:rFonts w:ascii="Arial" w:hAnsi="Arial" w:cs="Arial"/>
        </w:rPr>
        <w:t>Chief Executive Officer</w:t>
      </w:r>
      <w:r w:rsidRPr="0015252E">
        <w:rPr>
          <w:rFonts w:ascii="Arial" w:hAnsi="Arial" w:cs="Arial"/>
        </w:rPr>
        <w:t xml:space="preserve"> at </w:t>
      </w:r>
      <w:r w:rsidR="00A707D2">
        <w:rPr>
          <w:rFonts w:ascii="Arial" w:hAnsi="Arial" w:cs="Arial"/>
        </w:rPr>
        <w:t>PKAVS</w:t>
      </w:r>
      <w:r w:rsidRPr="0015252E">
        <w:rPr>
          <w:rFonts w:ascii="Arial" w:hAnsi="Arial" w:cs="Arial"/>
        </w:rPr>
        <w:t xml:space="preserve"> </w:t>
      </w:r>
      <w:r>
        <w:rPr>
          <w:rFonts w:ascii="Arial" w:hAnsi="Arial" w:cs="Arial"/>
        </w:rPr>
        <w:t xml:space="preserve">on </w:t>
      </w:r>
      <w:hyperlink r:id="rId12" w:history="1">
        <w:r w:rsidR="00C6251C" w:rsidRPr="004C235B">
          <w:rPr>
            <w:rStyle w:val="Hyperlink"/>
            <w:rFonts w:ascii="Arial" w:hAnsi="Arial" w:cs="Arial"/>
          </w:rPr>
          <w:t>hr@PKAVS.org.uk</w:t>
        </w:r>
      </w:hyperlink>
    </w:p>
    <w:p w14:paraId="1E8B73EB" w14:textId="61EB0146" w:rsidR="006445A9" w:rsidRDefault="006445A9" w:rsidP="006445A9">
      <w:pPr>
        <w:ind w:left="360"/>
        <w:rPr>
          <w:rFonts w:ascii="Arial" w:hAnsi="Arial" w:cs="Arial"/>
        </w:rPr>
      </w:pPr>
    </w:p>
    <w:p w14:paraId="0F9CC222" w14:textId="0BD054D1" w:rsidR="00CE6119" w:rsidRDefault="00CE6119" w:rsidP="006445A9">
      <w:pPr>
        <w:ind w:left="360"/>
        <w:rPr>
          <w:rFonts w:ascii="Arial" w:hAnsi="Arial" w:cs="Arial"/>
        </w:rPr>
      </w:pPr>
    </w:p>
    <w:p w14:paraId="52528DD2" w14:textId="44179E76" w:rsidR="00CE6119" w:rsidRDefault="00CE6119" w:rsidP="006445A9">
      <w:pPr>
        <w:ind w:left="360"/>
        <w:rPr>
          <w:rFonts w:ascii="Arial" w:hAnsi="Arial" w:cs="Arial"/>
        </w:rPr>
      </w:pPr>
    </w:p>
    <w:p w14:paraId="5926E14B" w14:textId="439DDE93" w:rsidR="00CE6119" w:rsidRDefault="00CE6119" w:rsidP="006445A9">
      <w:pPr>
        <w:ind w:left="360"/>
        <w:rPr>
          <w:rFonts w:ascii="Arial" w:hAnsi="Arial" w:cs="Arial"/>
        </w:rPr>
      </w:pPr>
    </w:p>
    <w:p w14:paraId="1A708F90" w14:textId="6B4038D6" w:rsidR="00CE6119" w:rsidRDefault="00CE6119" w:rsidP="006445A9">
      <w:pPr>
        <w:ind w:left="360"/>
        <w:rPr>
          <w:rFonts w:ascii="Arial" w:hAnsi="Arial" w:cs="Arial"/>
        </w:rPr>
      </w:pPr>
    </w:p>
    <w:p w14:paraId="19D16C6B" w14:textId="12391652" w:rsidR="00CE6119" w:rsidRDefault="00CE6119" w:rsidP="006445A9">
      <w:pPr>
        <w:ind w:left="360"/>
        <w:rPr>
          <w:rFonts w:ascii="Arial" w:hAnsi="Arial" w:cs="Arial"/>
        </w:rPr>
      </w:pPr>
    </w:p>
    <w:p w14:paraId="331A0C46" w14:textId="0955B406" w:rsidR="00CE6119" w:rsidRDefault="00CE6119" w:rsidP="006445A9">
      <w:pPr>
        <w:ind w:left="360"/>
        <w:rPr>
          <w:rFonts w:ascii="Arial" w:hAnsi="Arial" w:cs="Arial"/>
        </w:rPr>
      </w:pPr>
    </w:p>
    <w:p w14:paraId="37E7EE72" w14:textId="57B361F5" w:rsidR="00CE6119" w:rsidRDefault="00CE6119" w:rsidP="006445A9">
      <w:pPr>
        <w:ind w:left="360"/>
        <w:rPr>
          <w:rFonts w:ascii="Arial" w:hAnsi="Arial" w:cs="Arial"/>
        </w:rPr>
      </w:pPr>
    </w:p>
    <w:p w14:paraId="17C1C5FA" w14:textId="7FD4D6B7" w:rsidR="00CE6119" w:rsidRDefault="00CE6119" w:rsidP="006445A9">
      <w:pPr>
        <w:ind w:left="360"/>
        <w:rPr>
          <w:rFonts w:ascii="Arial" w:hAnsi="Arial" w:cs="Arial"/>
        </w:rPr>
      </w:pPr>
    </w:p>
    <w:p w14:paraId="233E34F3" w14:textId="24821B88" w:rsidR="00CE6119" w:rsidRDefault="00CE6119" w:rsidP="006445A9">
      <w:pPr>
        <w:ind w:left="360"/>
        <w:rPr>
          <w:rFonts w:ascii="Arial" w:hAnsi="Arial" w:cs="Arial"/>
        </w:rPr>
      </w:pPr>
    </w:p>
    <w:p w14:paraId="2E66EE4C" w14:textId="3DD0B4CC" w:rsidR="00CE6119" w:rsidRDefault="00CE6119" w:rsidP="006445A9">
      <w:pPr>
        <w:ind w:left="360"/>
        <w:rPr>
          <w:rFonts w:ascii="Arial" w:hAnsi="Arial" w:cs="Arial"/>
        </w:rPr>
      </w:pPr>
    </w:p>
    <w:p w14:paraId="14CB139F" w14:textId="77777777" w:rsidR="003F0675" w:rsidRDefault="003F0675"/>
    <w:sectPr w:rsidR="003F0675" w:rsidSect="00D27B4F">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C261" w14:textId="77777777" w:rsidR="00AF76DD" w:rsidRDefault="00AF76DD">
      <w:pPr>
        <w:spacing w:after="0" w:line="240" w:lineRule="auto"/>
      </w:pPr>
      <w:r>
        <w:separator/>
      </w:r>
    </w:p>
  </w:endnote>
  <w:endnote w:type="continuationSeparator" w:id="0">
    <w:p w14:paraId="7B7C4FCA" w14:textId="77777777" w:rsidR="00AF76DD" w:rsidRDefault="00AF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104654"/>
      <w:docPartObj>
        <w:docPartGallery w:val="Page Numbers (Bottom of Page)"/>
        <w:docPartUnique/>
      </w:docPartObj>
    </w:sdtPr>
    <w:sdtEndPr>
      <w:rPr>
        <w:color w:val="7F7F7F" w:themeColor="background1" w:themeShade="7F"/>
        <w:spacing w:val="60"/>
      </w:rPr>
    </w:sdtEndPr>
    <w:sdtContent>
      <w:p w14:paraId="1773C6AD" w14:textId="4BB8E041" w:rsidR="00C6251C" w:rsidRDefault="00CE611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C6251C">
          <w:rPr>
            <w:color w:val="7F7F7F" w:themeColor="background1" w:themeShade="7F"/>
            <w:spacing w:val="60"/>
          </w:rPr>
          <w:t>7</w:t>
        </w:r>
      </w:p>
    </w:sdtContent>
  </w:sdt>
  <w:p w14:paraId="4F99A4F3" w14:textId="77777777" w:rsidR="00C6251C" w:rsidRDefault="00C62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2BF5" w14:textId="77777777" w:rsidR="00AF76DD" w:rsidRDefault="00AF76DD">
      <w:pPr>
        <w:spacing w:after="0" w:line="240" w:lineRule="auto"/>
      </w:pPr>
      <w:r>
        <w:separator/>
      </w:r>
    </w:p>
  </w:footnote>
  <w:footnote w:type="continuationSeparator" w:id="0">
    <w:p w14:paraId="6CA18892" w14:textId="77777777" w:rsidR="00AF76DD" w:rsidRDefault="00AF7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5A6D"/>
    <w:multiLevelType w:val="hybridMultilevel"/>
    <w:tmpl w:val="9CBE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A1312"/>
    <w:multiLevelType w:val="hybridMultilevel"/>
    <w:tmpl w:val="958C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DB36C1"/>
    <w:multiLevelType w:val="hybridMultilevel"/>
    <w:tmpl w:val="A7E4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871C2F"/>
    <w:multiLevelType w:val="hybridMultilevel"/>
    <w:tmpl w:val="E8663E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7206754">
    <w:abstractNumId w:val="3"/>
  </w:num>
  <w:num w:numId="2" w16cid:durableId="2031905907">
    <w:abstractNumId w:val="2"/>
  </w:num>
  <w:num w:numId="3" w16cid:durableId="1946762621">
    <w:abstractNumId w:val="0"/>
  </w:num>
  <w:num w:numId="4" w16cid:durableId="2102943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NDA0NDAyM7Y0M7JQ0lEKTi0uzszPAykwrAUA8xnmYiwAAAA="/>
  </w:docVars>
  <w:rsids>
    <w:rsidRoot w:val="006445A9"/>
    <w:rsid w:val="003F0675"/>
    <w:rsid w:val="006445A9"/>
    <w:rsid w:val="007A6022"/>
    <w:rsid w:val="007E6195"/>
    <w:rsid w:val="00962E25"/>
    <w:rsid w:val="00A707D2"/>
    <w:rsid w:val="00AF76DD"/>
    <w:rsid w:val="00C5326E"/>
    <w:rsid w:val="00C6251C"/>
    <w:rsid w:val="00CE6119"/>
    <w:rsid w:val="00D2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60F8"/>
  <w15:chartTrackingRefBased/>
  <w15:docId w15:val="{D286952B-CD65-4548-8212-D670F8F1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5A9"/>
    <w:rPr>
      <w:color w:val="0563C1" w:themeColor="hyperlink"/>
      <w:u w:val="single"/>
    </w:rPr>
  </w:style>
  <w:style w:type="paragraph" w:styleId="Footer">
    <w:name w:val="footer"/>
    <w:basedOn w:val="Normal"/>
    <w:link w:val="FooterChar"/>
    <w:uiPriority w:val="99"/>
    <w:unhideWhenUsed/>
    <w:rsid w:val="00644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5A9"/>
  </w:style>
  <w:style w:type="paragraph" w:styleId="ListParagraph">
    <w:name w:val="List Paragraph"/>
    <w:basedOn w:val="Normal"/>
    <w:uiPriority w:val="34"/>
    <w:qFormat/>
    <w:rsid w:val="006445A9"/>
    <w:pPr>
      <w:ind w:left="720"/>
      <w:contextualSpacing/>
    </w:pPr>
  </w:style>
  <w:style w:type="character" w:styleId="UnresolvedMention">
    <w:name w:val="Unresolved Mention"/>
    <w:basedOn w:val="DefaultParagraphFont"/>
    <w:uiPriority w:val="99"/>
    <w:semiHidden/>
    <w:unhideWhenUsed/>
    <w:rsid w:val="006445A9"/>
    <w:rPr>
      <w:color w:val="605E5C"/>
      <w:shd w:val="clear" w:color="auto" w:fill="E1DFDD"/>
    </w:rPr>
  </w:style>
  <w:style w:type="paragraph" w:styleId="Header">
    <w:name w:val="header"/>
    <w:basedOn w:val="Normal"/>
    <w:link w:val="HeaderChar"/>
    <w:uiPriority w:val="99"/>
    <w:unhideWhenUsed/>
    <w:rsid w:val="00C6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pvg-referral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PKAVS.org.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sclosurescotland.gsi.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ygov.scot/disclosure-types/" TargetMode="External"/><Relationship Id="rId4" Type="http://schemas.openxmlformats.org/officeDocument/2006/relationships/webSettings" Target="webSettings.xml"/><Relationship Id="rId9" Type="http://schemas.openxmlformats.org/officeDocument/2006/relationships/hyperlink" Target="mailto:pucorrespondence@disclosurescotland.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320886CA8CD4785BDC570D677B50F" ma:contentTypeVersion="15" ma:contentTypeDescription="Create a new document." ma:contentTypeScope="" ma:versionID="6a1d098d039f843d515a64d6f06c04a5">
  <xsd:schema xmlns:xsd="http://www.w3.org/2001/XMLSchema" xmlns:xs="http://www.w3.org/2001/XMLSchema" xmlns:p="http://schemas.microsoft.com/office/2006/metadata/properties" xmlns:ns2="ee51777d-bd42-4bb9-8ba6-70c96e2a0733" xmlns:ns3="051b1634-0ee0-42ab-9806-caa868bbd799" targetNamespace="http://schemas.microsoft.com/office/2006/metadata/properties" ma:root="true" ma:fieldsID="21af223bad6c4e190d02faa0f3dde465" ns2:_="" ns3:_="">
    <xsd:import namespace="ee51777d-bd42-4bb9-8ba6-70c96e2a0733"/>
    <xsd:import namespace="051b1634-0ee0-42ab-9806-caa868bbd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1777d-bd42-4bb9-8ba6-70c96e2a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68f739-598c-43d4-bf28-cd072c7e6e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b1634-0ee0-42ab-9806-caa868bbd7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7e38ec8-9151-4d80-b385-a16b280aa052}" ma:internalName="TaxCatchAll" ma:showField="CatchAllData" ma:web="051b1634-0ee0-42ab-9806-caa868bbd7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51777d-bd42-4bb9-8ba6-70c96e2a0733">
      <Terms xmlns="http://schemas.microsoft.com/office/infopath/2007/PartnerControls"/>
    </lcf76f155ced4ddcb4097134ff3c332f>
    <TaxCatchAll xmlns="051b1634-0ee0-42ab-9806-caa868bbd799" xsi:nil="true"/>
  </documentManagement>
</p:properties>
</file>

<file path=customXml/itemProps1.xml><?xml version="1.0" encoding="utf-8"?>
<ds:datastoreItem xmlns:ds="http://schemas.openxmlformats.org/officeDocument/2006/customXml" ds:itemID="{16DA742D-E11F-4A98-ACD3-06423AD012A4}"/>
</file>

<file path=customXml/itemProps2.xml><?xml version="1.0" encoding="utf-8"?>
<ds:datastoreItem xmlns:ds="http://schemas.openxmlformats.org/officeDocument/2006/customXml" ds:itemID="{6C938664-914D-4405-88CC-C46F69ED00A5}"/>
</file>

<file path=customXml/itemProps3.xml><?xml version="1.0" encoding="utf-8"?>
<ds:datastoreItem xmlns:ds="http://schemas.openxmlformats.org/officeDocument/2006/customXml" ds:itemID="{E059533F-637D-46AF-A8A5-B52B25545C3A}"/>
</file>

<file path=docProps/app.xml><?xml version="1.0" encoding="utf-8"?>
<Properties xmlns="http://schemas.openxmlformats.org/officeDocument/2006/extended-properties" xmlns:vt="http://schemas.openxmlformats.org/officeDocument/2006/docPropsVTypes">
  <Template>Normal</Template>
  <TotalTime>3</TotalTime>
  <Pages>7</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Julia Brown</cp:lastModifiedBy>
  <cp:revision>2</cp:revision>
  <dcterms:created xsi:type="dcterms:W3CDTF">2023-11-17T22:41:00Z</dcterms:created>
  <dcterms:modified xsi:type="dcterms:W3CDTF">2023-11-17T22:41:00Z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0x010100493320886CA8CD4785BDC570D677B50F</vt:lpwstr>
  </property>
  <property fmtid="{D5CDD505-2E9C-101B-9397-08002B2CF9AE}" pid="3" name="Order">
    <vt:r8>756000</vt:r8>
  </property>
</Properties>
</file>